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3510" w14:textId="6910B824" w:rsidR="0016326A" w:rsidRDefault="00187B1A" w:rsidP="003E532B">
      <w:pPr>
        <w:spacing w:line="240" w:lineRule="auto"/>
        <w:rPr>
          <w:rFonts w:ascii="Arial" w:hAnsi="Arial" w:cs="Arial"/>
          <w:b/>
          <w:sz w:val="36"/>
          <w:szCs w:val="36"/>
          <w:lang w:val="cs-CZ"/>
        </w:rPr>
      </w:pPr>
      <w:r>
        <w:rPr>
          <w:rFonts w:ascii="Arial" w:hAnsi="Arial" w:cs="Arial"/>
          <w:b/>
          <w:sz w:val="36"/>
          <w:szCs w:val="36"/>
          <w:lang w:val="cs-CZ"/>
        </w:rPr>
        <w:t xml:space="preserve">Carnegie </w:t>
      </w:r>
      <w:proofErr w:type="spellStart"/>
      <w:r>
        <w:rPr>
          <w:rFonts w:ascii="Arial" w:hAnsi="Arial" w:cs="Arial"/>
          <w:b/>
          <w:sz w:val="36"/>
          <w:szCs w:val="36"/>
          <w:lang w:val="cs-CZ"/>
        </w:rPr>
        <w:t>Hall</w:t>
      </w:r>
      <w:proofErr w:type="spellEnd"/>
      <w:r>
        <w:rPr>
          <w:rFonts w:ascii="Arial" w:hAnsi="Arial" w:cs="Arial"/>
          <w:b/>
          <w:sz w:val="36"/>
          <w:szCs w:val="36"/>
          <w:lang w:val="cs-CZ"/>
        </w:rPr>
        <w:t xml:space="preserve">, Kennedy Center, </w:t>
      </w:r>
      <w:proofErr w:type="spellStart"/>
      <w:r>
        <w:rPr>
          <w:rFonts w:ascii="Arial" w:hAnsi="Arial" w:cs="Arial"/>
          <w:b/>
          <w:sz w:val="36"/>
          <w:szCs w:val="36"/>
          <w:lang w:val="cs-CZ"/>
        </w:rPr>
        <w:t>Davies</w:t>
      </w:r>
      <w:proofErr w:type="spellEnd"/>
      <w:r>
        <w:rPr>
          <w:rFonts w:ascii="Arial" w:hAnsi="Arial" w:cs="Arial"/>
          <w:b/>
          <w:sz w:val="36"/>
          <w:szCs w:val="36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cs-CZ"/>
        </w:rPr>
        <w:t>Hall</w:t>
      </w:r>
      <w:proofErr w:type="spellEnd"/>
    </w:p>
    <w:p w14:paraId="41753DCE" w14:textId="07635E42" w:rsidR="00187B1A" w:rsidRPr="00187B1A" w:rsidRDefault="00187B1A" w:rsidP="003E532B">
      <w:pPr>
        <w:spacing w:line="240" w:lineRule="auto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Turné České filharmonie do USA</w:t>
      </w:r>
    </w:p>
    <w:p w14:paraId="647E8E10" w14:textId="77777777" w:rsidR="0016326A" w:rsidRPr="003E532B" w:rsidRDefault="0016326A" w:rsidP="003E532B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14:paraId="661CE157" w14:textId="4B5BBC48" w:rsidR="0016326A" w:rsidRDefault="0016326A" w:rsidP="003E532B">
      <w:pPr>
        <w:spacing w:line="240" w:lineRule="auto"/>
        <w:rPr>
          <w:rFonts w:ascii="Arial" w:hAnsi="Arial" w:cs="Arial"/>
          <w:b/>
          <w:sz w:val="24"/>
          <w:lang w:val="cs-CZ"/>
        </w:rPr>
      </w:pPr>
      <w:r w:rsidRPr="003E532B">
        <w:rPr>
          <w:rFonts w:ascii="Arial" w:hAnsi="Arial" w:cs="Arial"/>
          <w:b/>
          <w:sz w:val="24"/>
          <w:lang w:val="cs-CZ"/>
        </w:rPr>
        <w:t>Praha (</w:t>
      </w:r>
      <w:r w:rsidR="00187B1A">
        <w:rPr>
          <w:rFonts w:ascii="Arial" w:hAnsi="Arial" w:cs="Arial"/>
          <w:b/>
          <w:sz w:val="24"/>
          <w:lang w:val="cs-CZ"/>
        </w:rPr>
        <w:t>23</w:t>
      </w:r>
      <w:r w:rsidRPr="003E532B">
        <w:rPr>
          <w:rFonts w:ascii="Arial" w:hAnsi="Arial" w:cs="Arial"/>
          <w:b/>
          <w:sz w:val="24"/>
          <w:lang w:val="cs-CZ"/>
        </w:rPr>
        <w:t xml:space="preserve">. října 2018) – Česká filharmonie </w:t>
      </w:r>
      <w:r w:rsidR="00187B1A">
        <w:rPr>
          <w:rFonts w:ascii="Arial" w:hAnsi="Arial" w:cs="Arial"/>
          <w:b/>
          <w:sz w:val="24"/>
          <w:lang w:val="cs-CZ"/>
        </w:rPr>
        <w:t xml:space="preserve">vystoupí </w:t>
      </w:r>
      <w:r w:rsidR="00273C17">
        <w:rPr>
          <w:rFonts w:ascii="Arial" w:hAnsi="Arial" w:cs="Arial"/>
          <w:b/>
          <w:sz w:val="24"/>
          <w:lang w:val="cs-CZ"/>
        </w:rPr>
        <w:t>na přelomu října a listopadu</w:t>
      </w:r>
      <w:r w:rsidR="00187B1A">
        <w:rPr>
          <w:rFonts w:ascii="Arial" w:hAnsi="Arial" w:cs="Arial"/>
          <w:b/>
          <w:sz w:val="24"/>
          <w:lang w:val="cs-CZ"/>
        </w:rPr>
        <w:t xml:space="preserve"> v prestižních sálech Spojených států amerických. Koncerty jsou součástí inauguračního turné šéfdirigenta a hudebního ředitele </w:t>
      </w:r>
      <w:proofErr w:type="spellStart"/>
      <w:r w:rsidR="00187B1A">
        <w:rPr>
          <w:rFonts w:ascii="Arial" w:hAnsi="Arial" w:cs="Arial"/>
          <w:b/>
          <w:sz w:val="24"/>
          <w:lang w:val="cs-CZ"/>
        </w:rPr>
        <w:t>Semjona</w:t>
      </w:r>
      <w:proofErr w:type="spellEnd"/>
      <w:r w:rsidR="00187B1A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187B1A">
        <w:rPr>
          <w:rFonts w:ascii="Arial" w:hAnsi="Arial" w:cs="Arial"/>
          <w:b/>
          <w:sz w:val="24"/>
          <w:lang w:val="cs-CZ"/>
        </w:rPr>
        <w:t>Byčkova</w:t>
      </w:r>
      <w:proofErr w:type="spellEnd"/>
      <w:r w:rsidR="00187B1A">
        <w:rPr>
          <w:rFonts w:ascii="Arial" w:hAnsi="Arial" w:cs="Arial"/>
          <w:b/>
          <w:sz w:val="24"/>
          <w:lang w:val="cs-CZ"/>
        </w:rPr>
        <w:t xml:space="preserve">, </w:t>
      </w:r>
      <w:r w:rsidR="00A322F1">
        <w:rPr>
          <w:rFonts w:ascii="Arial" w:hAnsi="Arial" w:cs="Arial"/>
          <w:b/>
          <w:sz w:val="24"/>
          <w:lang w:val="cs-CZ"/>
        </w:rPr>
        <w:t xml:space="preserve">během něhož první český orchestr zahraje v Londýně, New Yorku, Washingtonu, Chicagu, San Francisku a dalších amerických městech, aby ho koncem listopadu uzavřel rezidencí ve vídeňském </w:t>
      </w:r>
      <w:proofErr w:type="spellStart"/>
      <w:r w:rsidR="00A322F1">
        <w:rPr>
          <w:rFonts w:ascii="Arial" w:hAnsi="Arial" w:cs="Arial"/>
          <w:b/>
          <w:sz w:val="24"/>
          <w:lang w:val="cs-CZ"/>
        </w:rPr>
        <w:t>Musikvereinu</w:t>
      </w:r>
      <w:proofErr w:type="spellEnd"/>
      <w:r w:rsidR="00A322F1">
        <w:rPr>
          <w:rFonts w:ascii="Arial" w:hAnsi="Arial" w:cs="Arial"/>
          <w:b/>
          <w:sz w:val="24"/>
          <w:lang w:val="cs-CZ"/>
        </w:rPr>
        <w:t xml:space="preserve">. Česká filharmonie </w:t>
      </w:r>
      <w:r w:rsidR="00273C17">
        <w:rPr>
          <w:rFonts w:ascii="Arial" w:hAnsi="Arial" w:cs="Arial"/>
          <w:b/>
          <w:sz w:val="24"/>
          <w:lang w:val="cs-CZ"/>
        </w:rPr>
        <w:t xml:space="preserve">si těmito koncerty </w:t>
      </w:r>
      <w:r w:rsidR="00A322F1">
        <w:rPr>
          <w:rFonts w:ascii="Arial" w:hAnsi="Arial" w:cs="Arial"/>
          <w:b/>
          <w:sz w:val="24"/>
          <w:lang w:val="cs-CZ"/>
        </w:rPr>
        <w:t>zároveň připomíná 100. výročí založení Československa.</w:t>
      </w:r>
    </w:p>
    <w:p w14:paraId="6AB5CFE3" w14:textId="5BF52A54" w:rsidR="00A322F1" w:rsidRDefault="00A322F1" w:rsidP="003E532B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14:paraId="7E618CF7" w14:textId="3ABF0809" w:rsidR="00A322F1" w:rsidRDefault="00A322F1" w:rsidP="00A322F1">
      <w:pPr>
        <w:spacing w:line="240" w:lineRule="auto"/>
        <w:rPr>
          <w:rFonts w:ascii="Arial" w:hAnsi="Arial" w:cs="Arial"/>
          <w:color w:val="212121"/>
          <w:sz w:val="24"/>
          <w:lang w:val="cs-CZ" w:eastAsia="cs-CZ"/>
        </w:rPr>
      </w:pPr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>Ve středu 24. října</w:t>
      </w:r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 oslaví Česká filharmonie československou nezávislost koncertem </w:t>
      </w:r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 xml:space="preserve">v londýnské </w:t>
      </w:r>
      <w:proofErr w:type="spellStart"/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>Royal</w:t>
      </w:r>
      <w:proofErr w:type="spellEnd"/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 xml:space="preserve"> </w:t>
      </w:r>
      <w:proofErr w:type="spellStart"/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>Academy</w:t>
      </w:r>
      <w:proofErr w:type="spellEnd"/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 xml:space="preserve"> of Music</w:t>
      </w:r>
      <w:r w:rsidRPr="003E532B">
        <w:rPr>
          <w:rFonts w:ascii="Arial" w:hAnsi="Arial" w:cs="Arial"/>
          <w:color w:val="212121"/>
          <w:sz w:val="24"/>
          <w:lang w:val="cs-CZ" w:eastAsia="cs-CZ"/>
        </w:rPr>
        <w:t>, jejíž studenti zahrají s filharmoniky první skladbu – předehru ke Smetanově Prodané nevěstě. Dále budou na programu Dvořákova díla – Violoncellový koncert</w:t>
      </w:r>
      <w:r>
        <w:rPr>
          <w:rFonts w:ascii="Arial" w:hAnsi="Arial" w:cs="Arial"/>
          <w:color w:val="212121"/>
          <w:sz w:val="24"/>
          <w:lang w:val="cs-CZ" w:eastAsia="cs-CZ"/>
        </w:rPr>
        <w:t xml:space="preserve"> h moll</w:t>
      </w:r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 s </w:t>
      </w:r>
      <w:proofErr w:type="spellStart"/>
      <w:r w:rsidRPr="003E532B">
        <w:rPr>
          <w:rFonts w:ascii="Arial" w:hAnsi="Arial" w:cs="Arial"/>
          <w:color w:val="212121"/>
          <w:sz w:val="24"/>
          <w:lang w:val="cs-CZ" w:eastAsia="cs-CZ"/>
        </w:rPr>
        <w:t>Alisou</w:t>
      </w:r>
      <w:proofErr w:type="spellEnd"/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 </w:t>
      </w:r>
      <w:proofErr w:type="spellStart"/>
      <w:r w:rsidRPr="003E532B">
        <w:rPr>
          <w:rFonts w:ascii="Arial" w:hAnsi="Arial" w:cs="Arial"/>
          <w:color w:val="212121"/>
          <w:sz w:val="24"/>
          <w:lang w:val="cs-CZ" w:eastAsia="cs-CZ"/>
        </w:rPr>
        <w:t>Weilerstein</w:t>
      </w:r>
      <w:proofErr w:type="spellEnd"/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 a Sedmá symfonie, kterou Antonín Dvořák ve světové premiéře dirigoval právě v Londýně v roce 1885.</w:t>
      </w:r>
      <w:r>
        <w:rPr>
          <w:rFonts w:ascii="Arial" w:hAnsi="Arial" w:cs="Arial"/>
          <w:color w:val="212121"/>
          <w:sz w:val="24"/>
          <w:lang w:val="cs-CZ" w:eastAsia="cs-CZ"/>
        </w:rPr>
        <w:t xml:space="preserve"> Koncert, který vyslechnou i významní představitelé z řad politiků, bude živě přenášet </w:t>
      </w:r>
      <w:r w:rsidRPr="0042684D">
        <w:rPr>
          <w:rFonts w:ascii="Arial" w:hAnsi="Arial" w:cs="Arial"/>
          <w:b/>
          <w:color w:val="212121"/>
          <w:sz w:val="24"/>
          <w:lang w:val="cs-CZ" w:eastAsia="cs-CZ"/>
        </w:rPr>
        <w:t>BBC 3</w:t>
      </w:r>
      <w:r>
        <w:rPr>
          <w:rFonts w:ascii="Arial" w:hAnsi="Arial" w:cs="Arial"/>
          <w:color w:val="212121"/>
          <w:sz w:val="24"/>
          <w:lang w:val="cs-CZ" w:eastAsia="cs-CZ"/>
        </w:rPr>
        <w:t>.</w:t>
      </w:r>
    </w:p>
    <w:p w14:paraId="47800617" w14:textId="15768DFA" w:rsidR="00A322F1" w:rsidRDefault="00A322F1" w:rsidP="00A322F1">
      <w:pPr>
        <w:spacing w:line="240" w:lineRule="auto"/>
        <w:rPr>
          <w:rFonts w:ascii="Arial" w:hAnsi="Arial" w:cs="Arial"/>
          <w:color w:val="212121"/>
          <w:sz w:val="24"/>
          <w:lang w:val="cs-CZ" w:eastAsia="cs-CZ"/>
        </w:rPr>
      </w:pPr>
    </w:p>
    <w:p w14:paraId="46DD641C" w14:textId="0D4F56F4" w:rsidR="00A322F1" w:rsidRPr="0089588D" w:rsidRDefault="0042684D" w:rsidP="003E532B">
      <w:pPr>
        <w:spacing w:line="240" w:lineRule="auto"/>
        <w:rPr>
          <w:rFonts w:ascii="Arial" w:eastAsiaTheme="minorHAnsi" w:hAnsi="Arial" w:cs="Arial"/>
          <w:color w:val="000000"/>
          <w:sz w:val="24"/>
          <w:lang w:val="cs-CZ" w:eastAsia="cs-CZ"/>
        </w:rPr>
      </w:pPr>
      <w:r w:rsidRPr="0089588D">
        <w:rPr>
          <w:rFonts w:ascii="Arial" w:eastAsiaTheme="minorHAnsi" w:hAnsi="Arial" w:cs="Arial"/>
          <w:b/>
          <w:color w:val="000000"/>
          <w:sz w:val="24"/>
          <w:lang w:val="cs-CZ" w:eastAsia="cs-CZ"/>
        </w:rPr>
        <w:t>V pátek 26. října</w:t>
      </w:r>
      <w:r w:rsidRPr="0089588D">
        <w:rPr>
          <w:rFonts w:ascii="Arial" w:eastAsiaTheme="minorHAnsi" w:hAnsi="Arial" w:cs="Arial"/>
          <w:color w:val="000000"/>
          <w:sz w:val="24"/>
          <w:lang w:val="cs-CZ" w:eastAsia="cs-CZ"/>
        </w:rPr>
        <w:t xml:space="preserve"> uspořádá </w:t>
      </w:r>
      <w:r w:rsidRPr="0089588D">
        <w:rPr>
          <w:rFonts w:ascii="Arial" w:eastAsiaTheme="minorHAnsi" w:hAnsi="Arial" w:cs="Arial"/>
          <w:b/>
          <w:color w:val="000000"/>
          <w:sz w:val="24"/>
          <w:lang w:val="cs-CZ" w:eastAsia="cs-CZ"/>
        </w:rPr>
        <w:t>České centru</w:t>
      </w:r>
      <w:r w:rsidR="00273C17">
        <w:rPr>
          <w:rFonts w:ascii="Arial" w:eastAsiaTheme="minorHAnsi" w:hAnsi="Arial" w:cs="Arial"/>
          <w:b/>
          <w:color w:val="000000"/>
          <w:sz w:val="24"/>
          <w:lang w:val="cs-CZ" w:eastAsia="cs-CZ"/>
        </w:rPr>
        <w:t>m</w:t>
      </w:r>
      <w:r w:rsidRPr="0089588D">
        <w:rPr>
          <w:rFonts w:ascii="Arial" w:eastAsiaTheme="minorHAnsi" w:hAnsi="Arial" w:cs="Arial"/>
          <w:b/>
          <w:color w:val="000000"/>
          <w:sz w:val="24"/>
          <w:lang w:val="cs-CZ" w:eastAsia="cs-CZ"/>
        </w:rPr>
        <w:t xml:space="preserve"> v New Yorku ve spolupráci s Českou filharmonií ve Velkém sále České národní budovy recitál</w:t>
      </w:r>
      <w:r w:rsidRPr="0089588D">
        <w:rPr>
          <w:rFonts w:ascii="Arial" w:eastAsiaTheme="minorHAnsi" w:hAnsi="Arial" w:cs="Arial"/>
          <w:color w:val="000000"/>
          <w:sz w:val="24"/>
          <w:lang w:val="cs-CZ" w:eastAsia="cs-CZ"/>
        </w:rPr>
        <w:t xml:space="preserve"> složený z Dvořákova Klidu v podání </w:t>
      </w:r>
      <w:proofErr w:type="spellStart"/>
      <w:r w:rsidRPr="0089588D">
        <w:rPr>
          <w:rFonts w:ascii="Arial" w:eastAsiaTheme="minorHAnsi" w:hAnsi="Arial" w:cs="Arial"/>
          <w:color w:val="000000"/>
          <w:sz w:val="24"/>
          <w:lang w:val="cs-CZ" w:eastAsia="cs-CZ"/>
        </w:rPr>
        <w:t>Alisy</w:t>
      </w:r>
      <w:proofErr w:type="spellEnd"/>
      <w:r w:rsidRPr="0089588D">
        <w:rPr>
          <w:rFonts w:ascii="Arial" w:eastAsiaTheme="minorHAnsi" w:hAnsi="Arial" w:cs="Arial"/>
          <w:color w:val="000000"/>
          <w:sz w:val="24"/>
          <w:lang w:val="cs-CZ" w:eastAsia="cs-CZ"/>
        </w:rPr>
        <w:t xml:space="preserve"> </w:t>
      </w:r>
      <w:proofErr w:type="spellStart"/>
      <w:r w:rsidRPr="0089588D">
        <w:rPr>
          <w:rFonts w:ascii="Arial" w:eastAsiaTheme="minorHAnsi" w:hAnsi="Arial" w:cs="Arial"/>
          <w:color w:val="000000"/>
          <w:sz w:val="24"/>
          <w:lang w:val="cs-CZ" w:eastAsia="cs-CZ"/>
        </w:rPr>
        <w:t>Weilerstein</w:t>
      </w:r>
      <w:proofErr w:type="spellEnd"/>
      <w:r w:rsidRPr="0089588D">
        <w:rPr>
          <w:rFonts w:ascii="Arial" w:eastAsiaTheme="minorHAnsi" w:hAnsi="Arial" w:cs="Arial"/>
          <w:color w:val="000000"/>
          <w:sz w:val="24"/>
          <w:lang w:val="cs-CZ" w:eastAsia="cs-CZ"/>
        </w:rPr>
        <w:t xml:space="preserve"> a Davida Marečka a Amerického kvartetu</w:t>
      </w:r>
      <w:r w:rsidR="0089588D" w:rsidRPr="0089588D">
        <w:rPr>
          <w:rFonts w:ascii="Arial" w:eastAsiaTheme="minorHAnsi" w:hAnsi="Arial" w:cs="Arial"/>
          <w:color w:val="000000"/>
          <w:sz w:val="24"/>
          <w:lang w:val="cs-CZ" w:eastAsia="cs-CZ"/>
        </w:rPr>
        <w:t xml:space="preserve">, který zahrají členové České filharmonie a amerického Ensemble </w:t>
      </w:r>
      <w:proofErr w:type="spellStart"/>
      <w:r w:rsidR="0089588D" w:rsidRPr="0089588D">
        <w:rPr>
          <w:rFonts w:ascii="Arial" w:eastAsiaTheme="minorHAnsi" w:hAnsi="Arial" w:cs="Arial"/>
          <w:color w:val="000000"/>
          <w:sz w:val="24"/>
          <w:lang w:val="cs-CZ" w:eastAsia="cs-CZ"/>
        </w:rPr>
        <w:t>Connect</w:t>
      </w:r>
      <w:proofErr w:type="spellEnd"/>
      <w:r w:rsidR="0089588D" w:rsidRPr="0089588D">
        <w:rPr>
          <w:rFonts w:ascii="Arial" w:eastAsiaTheme="minorHAnsi" w:hAnsi="Arial" w:cs="Arial"/>
          <w:color w:val="000000"/>
          <w:sz w:val="24"/>
          <w:lang w:val="cs-CZ" w:eastAsia="cs-CZ"/>
        </w:rPr>
        <w:t>. Sonátu č. 5</w:t>
      </w:r>
      <w:r w:rsidR="0089588D" w:rsidRPr="0089588D">
        <w:rPr>
          <w:rFonts w:ascii="Arial" w:hAnsi="Arial" w:cs="Arial"/>
          <w:iCs/>
          <w:sz w:val="24"/>
          <w:lang w:val="cs-CZ"/>
        </w:rPr>
        <w:t xml:space="preserve"> </w:t>
      </w:r>
      <w:proofErr w:type="spellStart"/>
      <w:r w:rsidR="0089588D" w:rsidRPr="0089588D">
        <w:rPr>
          <w:rFonts w:ascii="Arial" w:hAnsi="Arial" w:cs="Arial"/>
          <w:iCs/>
          <w:sz w:val="24"/>
          <w:lang w:val="cs-CZ"/>
        </w:rPr>
        <w:t>Eugèna</w:t>
      </w:r>
      <w:proofErr w:type="spellEnd"/>
      <w:r w:rsidR="0089588D" w:rsidRPr="0089588D">
        <w:rPr>
          <w:rFonts w:ascii="Arial" w:hAnsi="Arial" w:cs="Arial"/>
          <w:iCs/>
          <w:sz w:val="24"/>
          <w:lang w:val="cs-CZ"/>
        </w:rPr>
        <w:t> </w:t>
      </w:r>
      <w:proofErr w:type="spellStart"/>
      <w:r w:rsidR="0089588D" w:rsidRPr="0089588D">
        <w:rPr>
          <w:rFonts w:ascii="Arial" w:hAnsi="Arial" w:cs="Arial"/>
          <w:iCs/>
          <w:sz w:val="24"/>
          <w:lang w:val="cs-CZ"/>
        </w:rPr>
        <w:t>Ysaÿe</w:t>
      </w:r>
      <w:proofErr w:type="spellEnd"/>
      <w:r w:rsidR="0089588D" w:rsidRPr="0089588D">
        <w:rPr>
          <w:rFonts w:ascii="Arial" w:hAnsi="Arial" w:cs="Arial"/>
          <w:iCs/>
          <w:sz w:val="24"/>
          <w:lang w:val="cs-CZ"/>
        </w:rPr>
        <w:t xml:space="preserve"> provede koncertní mistr Josef Špaček</w:t>
      </w:r>
      <w:r w:rsidR="0089588D" w:rsidRPr="0089588D">
        <w:rPr>
          <w:rFonts w:ascii="Arial" w:hAnsi="Arial" w:cs="Arial"/>
          <w:iCs/>
          <w:sz w:val="24"/>
          <w:lang w:val="cs-CZ"/>
        </w:rPr>
        <w:t>.</w:t>
      </w:r>
      <w:r w:rsidR="0089588D" w:rsidRPr="0089588D">
        <w:rPr>
          <w:rFonts w:ascii="Arial" w:hAnsi="Arial" w:cs="Arial"/>
          <w:sz w:val="24"/>
          <w:lang w:val="cs-CZ"/>
        </w:rPr>
        <w:t xml:space="preserve"> V České národní budově, k jejíž koupi Antonín Dvořák přispěl významn</w:t>
      </w:r>
      <w:r w:rsidR="00273C17">
        <w:rPr>
          <w:rFonts w:ascii="Arial" w:hAnsi="Arial" w:cs="Arial"/>
          <w:sz w:val="24"/>
          <w:lang w:val="cs-CZ"/>
        </w:rPr>
        <w:t>ým finančním obnosem</w:t>
      </w:r>
      <w:r w:rsidR="0089588D" w:rsidRPr="0089588D">
        <w:rPr>
          <w:rFonts w:ascii="Arial" w:hAnsi="Arial" w:cs="Arial"/>
          <w:sz w:val="24"/>
          <w:lang w:val="cs-CZ"/>
        </w:rPr>
        <w:t xml:space="preserve">, bude zároveň vystaven </w:t>
      </w:r>
      <w:r w:rsidR="0089588D" w:rsidRPr="0089588D">
        <w:rPr>
          <w:rFonts w:ascii="Arial" w:hAnsi="Arial" w:cs="Arial"/>
          <w:b/>
          <w:sz w:val="24"/>
          <w:lang w:val="cs-CZ"/>
        </w:rPr>
        <w:t>rukopis</w:t>
      </w:r>
      <w:r w:rsidR="0089588D" w:rsidRPr="0089588D">
        <w:rPr>
          <w:rFonts w:ascii="Arial" w:hAnsi="Arial" w:cs="Arial"/>
          <w:sz w:val="24"/>
          <w:lang w:val="cs-CZ"/>
        </w:rPr>
        <w:t xml:space="preserve"> jeho </w:t>
      </w:r>
      <w:r w:rsidR="0089588D" w:rsidRPr="0089588D">
        <w:rPr>
          <w:rFonts w:ascii="Arial" w:hAnsi="Arial" w:cs="Arial"/>
          <w:b/>
          <w:sz w:val="24"/>
          <w:lang w:val="cs-CZ"/>
        </w:rPr>
        <w:t>Violoncellového koncertu h moll</w:t>
      </w:r>
      <w:r w:rsidR="0089588D" w:rsidRPr="0089588D">
        <w:rPr>
          <w:rFonts w:ascii="Arial" w:hAnsi="Arial" w:cs="Arial"/>
          <w:sz w:val="24"/>
          <w:lang w:val="cs-CZ"/>
        </w:rPr>
        <w:t xml:space="preserve">, který </w:t>
      </w:r>
      <w:r w:rsidR="00273C17" w:rsidRPr="0089588D">
        <w:rPr>
          <w:rFonts w:ascii="Arial" w:hAnsi="Arial" w:cs="Arial"/>
          <w:sz w:val="24"/>
          <w:lang w:val="cs-CZ"/>
        </w:rPr>
        <w:t>při této příležitosti</w:t>
      </w:r>
      <w:r w:rsidR="00273C17" w:rsidRPr="0089588D">
        <w:rPr>
          <w:rFonts w:ascii="Arial" w:hAnsi="Arial" w:cs="Arial"/>
          <w:sz w:val="24"/>
          <w:lang w:val="cs-CZ"/>
        </w:rPr>
        <w:t xml:space="preserve"> </w:t>
      </w:r>
      <w:r w:rsidR="0089588D" w:rsidRPr="0089588D">
        <w:rPr>
          <w:rFonts w:ascii="Arial" w:hAnsi="Arial" w:cs="Arial"/>
          <w:sz w:val="24"/>
          <w:lang w:val="cs-CZ"/>
        </w:rPr>
        <w:t xml:space="preserve">zapůjčilo </w:t>
      </w:r>
      <w:r w:rsidR="0089588D" w:rsidRPr="0089588D">
        <w:rPr>
          <w:rFonts w:ascii="Arial" w:hAnsi="Arial" w:cs="Arial"/>
          <w:b/>
          <w:sz w:val="24"/>
          <w:lang w:val="cs-CZ"/>
        </w:rPr>
        <w:t>Národní muzeum</w:t>
      </w:r>
      <w:r w:rsidR="0089588D" w:rsidRPr="0089588D">
        <w:rPr>
          <w:rFonts w:ascii="Arial" w:hAnsi="Arial" w:cs="Arial"/>
          <w:sz w:val="24"/>
          <w:lang w:val="cs-CZ"/>
        </w:rPr>
        <w:t>.</w:t>
      </w:r>
    </w:p>
    <w:p w14:paraId="4518EEDB" w14:textId="68900F43" w:rsidR="0042684D" w:rsidRPr="0089588D" w:rsidRDefault="0042684D" w:rsidP="003E532B">
      <w:pPr>
        <w:spacing w:line="240" w:lineRule="auto"/>
        <w:rPr>
          <w:rFonts w:ascii="Arial" w:eastAsiaTheme="minorHAnsi" w:hAnsi="Arial" w:cs="Arial"/>
          <w:b/>
          <w:color w:val="000000"/>
          <w:sz w:val="24"/>
          <w:lang w:val="cs-CZ" w:eastAsia="cs-CZ"/>
        </w:rPr>
      </w:pPr>
    </w:p>
    <w:p w14:paraId="7A86F197" w14:textId="3F796C44" w:rsidR="0042684D" w:rsidRDefault="0042684D" w:rsidP="0089588D">
      <w:pPr>
        <w:spacing w:line="240" w:lineRule="auto"/>
        <w:rPr>
          <w:rFonts w:ascii="Arial" w:hAnsi="Arial" w:cs="Arial"/>
          <w:sz w:val="24"/>
          <w:lang w:val="cs-CZ"/>
        </w:rPr>
      </w:pPr>
      <w:r w:rsidRPr="0089588D">
        <w:rPr>
          <w:rFonts w:ascii="Arial" w:hAnsi="Arial" w:cs="Arial"/>
          <w:sz w:val="24"/>
          <w:lang w:val="cs-CZ"/>
        </w:rPr>
        <w:t xml:space="preserve">Z České národní budovy se Dvořákova hudba následující den, tj. v sobotu </w:t>
      </w:r>
      <w:r w:rsidRPr="0089588D">
        <w:rPr>
          <w:rFonts w:ascii="Arial" w:hAnsi="Arial" w:cs="Arial"/>
          <w:b/>
          <w:sz w:val="24"/>
          <w:lang w:val="cs-CZ"/>
        </w:rPr>
        <w:t>27. října</w:t>
      </w:r>
      <w:r w:rsidR="0089588D">
        <w:rPr>
          <w:rFonts w:ascii="Arial" w:hAnsi="Arial" w:cs="Arial"/>
          <w:b/>
          <w:sz w:val="24"/>
          <w:lang w:val="cs-CZ"/>
        </w:rPr>
        <w:t>,</w:t>
      </w:r>
      <w:r w:rsidRPr="0089588D">
        <w:rPr>
          <w:rFonts w:ascii="Arial" w:hAnsi="Arial" w:cs="Arial"/>
          <w:sz w:val="24"/>
          <w:lang w:val="cs-CZ"/>
        </w:rPr>
        <w:t xml:space="preserve"> přesune do </w:t>
      </w:r>
      <w:r w:rsidRPr="0089588D">
        <w:rPr>
          <w:rFonts w:ascii="Arial" w:hAnsi="Arial" w:cs="Arial"/>
          <w:b/>
          <w:sz w:val="24"/>
          <w:lang w:val="cs-CZ"/>
        </w:rPr>
        <w:t xml:space="preserve">Carnegie </w:t>
      </w:r>
      <w:proofErr w:type="spellStart"/>
      <w:r w:rsidRPr="0089588D">
        <w:rPr>
          <w:rFonts w:ascii="Arial" w:hAnsi="Arial" w:cs="Arial"/>
          <w:b/>
          <w:sz w:val="24"/>
          <w:lang w:val="cs-CZ"/>
        </w:rPr>
        <w:t>Hall</w:t>
      </w:r>
      <w:proofErr w:type="spellEnd"/>
      <w:r w:rsidRPr="0089588D">
        <w:rPr>
          <w:rFonts w:ascii="Arial" w:hAnsi="Arial" w:cs="Arial"/>
          <w:b/>
          <w:sz w:val="24"/>
          <w:lang w:val="cs-CZ"/>
        </w:rPr>
        <w:t>,</w:t>
      </w:r>
      <w:r w:rsidRPr="0089588D">
        <w:rPr>
          <w:rFonts w:ascii="Arial" w:hAnsi="Arial" w:cs="Arial"/>
          <w:sz w:val="24"/>
          <w:lang w:val="cs-CZ"/>
        </w:rPr>
        <w:t xml:space="preserve"> </w:t>
      </w:r>
      <w:r w:rsidR="00AD11F9">
        <w:rPr>
          <w:rFonts w:ascii="Arial" w:hAnsi="Arial" w:cs="Arial"/>
          <w:sz w:val="24"/>
          <w:lang w:val="cs-CZ"/>
        </w:rPr>
        <w:t>kde</w:t>
      </w:r>
      <w:r w:rsidRPr="0089588D">
        <w:rPr>
          <w:rFonts w:ascii="Arial" w:hAnsi="Arial" w:cs="Arial"/>
          <w:sz w:val="24"/>
          <w:lang w:val="cs-CZ"/>
        </w:rPr>
        <w:t xml:space="preserve"> Česká filharmonie vystoupí </w:t>
      </w:r>
      <w:r w:rsidR="0089588D" w:rsidRPr="0089588D">
        <w:rPr>
          <w:rFonts w:ascii="Arial" w:hAnsi="Arial" w:cs="Arial"/>
          <w:sz w:val="24"/>
          <w:lang w:val="cs-CZ"/>
        </w:rPr>
        <w:t>se Sedmou symfonií</w:t>
      </w:r>
      <w:r w:rsidRPr="0089588D">
        <w:rPr>
          <w:rFonts w:ascii="Arial" w:hAnsi="Arial" w:cs="Arial"/>
          <w:sz w:val="24"/>
          <w:lang w:val="cs-CZ"/>
        </w:rPr>
        <w:t xml:space="preserve"> a Violoncellovým koncertem</w:t>
      </w:r>
      <w:r w:rsidR="0089588D" w:rsidRPr="0089588D">
        <w:rPr>
          <w:rFonts w:ascii="Arial" w:hAnsi="Arial" w:cs="Arial"/>
          <w:sz w:val="24"/>
          <w:lang w:val="cs-CZ"/>
        </w:rPr>
        <w:t xml:space="preserve"> v podání </w:t>
      </w:r>
      <w:proofErr w:type="spellStart"/>
      <w:r w:rsidR="0089588D" w:rsidRPr="0089588D">
        <w:rPr>
          <w:rFonts w:ascii="Arial" w:hAnsi="Arial" w:cs="Arial"/>
          <w:sz w:val="24"/>
          <w:lang w:val="cs-CZ"/>
        </w:rPr>
        <w:t>Alisy</w:t>
      </w:r>
      <w:proofErr w:type="spellEnd"/>
      <w:r w:rsidR="0089588D" w:rsidRPr="0089588D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89588D" w:rsidRPr="0089588D">
        <w:rPr>
          <w:rFonts w:ascii="Arial" w:hAnsi="Arial" w:cs="Arial"/>
          <w:sz w:val="24"/>
          <w:lang w:val="cs-CZ"/>
        </w:rPr>
        <w:t>Weilerstein</w:t>
      </w:r>
      <w:proofErr w:type="spellEnd"/>
      <w:r w:rsidRPr="0089588D">
        <w:rPr>
          <w:rFonts w:ascii="Arial" w:hAnsi="Arial" w:cs="Arial"/>
          <w:sz w:val="24"/>
          <w:lang w:val="cs-CZ"/>
        </w:rPr>
        <w:t xml:space="preserve">. </w:t>
      </w:r>
      <w:r w:rsidR="0089588D">
        <w:rPr>
          <w:rFonts w:ascii="Arial" w:hAnsi="Arial" w:cs="Arial"/>
          <w:sz w:val="24"/>
          <w:lang w:val="cs-CZ"/>
        </w:rPr>
        <w:t>V</w:t>
      </w:r>
      <w:r w:rsidRPr="0089588D">
        <w:rPr>
          <w:rFonts w:ascii="Arial" w:hAnsi="Arial" w:cs="Arial"/>
          <w:sz w:val="24"/>
          <w:lang w:val="cs-CZ"/>
        </w:rPr>
        <w:t xml:space="preserve">e výroční neděli </w:t>
      </w:r>
      <w:r w:rsidRPr="0089588D">
        <w:rPr>
          <w:rFonts w:ascii="Arial" w:hAnsi="Arial" w:cs="Arial"/>
          <w:b/>
          <w:sz w:val="24"/>
          <w:lang w:val="cs-CZ"/>
        </w:rPr>
        <w:t>28. října</w:t>
      </w:r>
      <w:r w:rsidRPr="0089588D">
        <w:rPr>
          <w:rFonts w:ascii="Arial" w:hAnsi="Arial" w:cs="Arial"/>
          <w:sz w:val="24"/>
          <w:lang w:val="cs-CZ"/>
        </w:rPr>
        <w:t xml:space="preserve"> </w:t>
      </w:r>
      <w:r w:rsidR="00AD11F9">
        <w:rPr>
          <w:rFonts w:ascii="Arial" w:hAnsi="Arial" w:cs="Arial"/>
          <w:sz w:val="24"/>
          <w:lang w:val="cs-CZ"/>
        </w:rPr>
        <w:t xml:space="preserve">provede první český orchestr </w:t>
      </w:r>
      <w:r w:rsidR="00DA3988">
        <w:rPr>
          <w:rFonts w:ascii="Arial" w:hAnsi="Arial" w:cs="Arial"/>
          <w:sz w:val="24"/>
          <w:lang w:val="cs-CZ"/>
        </w:rPr>
        <w:t xml:space="preserve">se </w:t>
      </w:r>
      <w:r w:rsidR="00DA3988">
        <w:rPr>
          <w:rFonts w:ascii="Arial" w:hAnsi="Arial" w:cs="Arial"/>
          <w:sz w:val="24"/>
          <w:lang w:val="cs-CZ"/>
        </w:rPr>
        <w:t xml:space="preserve">sólistkami Christiane Karg a Elisabeth </w:t>
      </w:r>
      <w:proofErr w:type="spellStart"/>
      <w:r w:rsidR="00DA3988">
        <w:rPr>
          <w:rFonts w:ascii="Arial" w:hAnsi="Arial" w:cs="Arial"/>
          <w:sz w:val="24"/>
          <w:lang w:val="cs-CZ"/>
        </w:rPr>
        <w:t>Kulman</w:t>
      </w:r>
      <w:proofErr w:type="spellEnd"/>
      <w:r w:rsidR="00DA3988">
        <w:rPr>
          <w:rFonts w:ascii="Arial" w:hAnsi="Arial" w:cs="Arial"/>
          <w:sz w:val="24"/>
          <w:lang w:val="cs-CZ"/>
        </w:rPr>
        <w:t xml:space="preserve"> a </w:t>
      </w:r>
      <w:r w:rsidR="00AD11F9">
        <w:rPr>
          <w:rFonts w:ascii="Arial" w:hAnsi="Arial" w:cs="Arial"/>
          <w:sz w:val="24"/>
          <w:lang w:val="cs-CZ"/>
        </w:rPr>
        <w:t xml:space="preserve">Pražským filharmonickým sborem </w:t>
      </w:r>
      <w:r w:rsidRPr="0089588D">
        <w:rPr>
          <w:rFonts w:ascii="Arial" w:hAnsi="Arial" w:cs="Arial"/>
          <w:b/>
          <w:sz w:val="24"/>
          <w:lang w:val="cs-CZ"/>
        </w:rPr>
        <w:t>Symfoni</w:t>
      </w:r>
      <w:r w:rsidR="00AD11F9">
        <w:rPr>
          <w:rFonts w:ascii="Arial" w:hAnsi="Arial" w:cs="Arial"/>
          <w:b/>
          <w:sz w:val="24"/>
          <w:lang w:val="cs-CZ"/>
        </w:rPr>
        <w:t>i</w:t>
      </w:r>
      <w:r w:rsidRPr="0089588D">
        <w:rPr>
          <w:rFonts w:ascii="Arial" w:hAnsi="Arial" w:cs="Arial"/>
          <w:b/>
          <w:sz w:val="24"/>
          <w:lang w:val="cs-CZ"/>
        </w:rPr>
        <w:t xml:space="preserve"> č. 2 c moll „Vzkříšení“</w:t>
      </w:r>
      <w:r w:rsidRPr="0089588D">
        <w:rPr>
          <w:rFonts w:ascii="Arial" w:hAnsi="Arial" w:cs="Arial"/>
          <w:sz w:val="24"/>
          <w:lang w:val="cs-CZ"/>
        </w:rPr>
        <w:t xml:space="preserve"> </w:t>
      </w:r>
      <w:r w:rsidRPr="00AD11F9">
        <w:rPr>
          <w:rFonts w:ascii="Arial" w:hAnsi="Arial" w:cs="Arial"/>
          <w:b/>
          <w:sz w:val="24"/>
          <w:lang w:val="cs-CZ"/>
        </w:rPr>
        <w:t>Gustava Mahlera</w:t>
      </w:r>
      <w:r w:rsidR="00AD11F9">
        <w:rPr>
          <w:rFonts w:ascii="Arial" w:hAnsi="Arial" w:cs="Arial"/>
          <w:sz w:val="24"/>
          <w:lang w:val="cs-CZ"/>
        </w:rPr>
        <w:t>.</w:t>
      </w:r>
    </w:p>
    <w:p w14:paraId="303B38FB" w14:textId="6B05CB93" w:rsidR="00DA3988" w:rsidRDefault="00DA3988" w:rsidP="0089588D">
      <w:pPr>
        <w:spacing w:line="240" w:lineRule="auto"/>
        <w:rPr>
          <w:rFonts w:ascii="Arial" w:hAnsi="Arial" w:cs="Arial"/>
          <w:sz w:val="24"/>
          <w:lang w:val="cs-CZ"/>
        </w:rPr>
      </w:pPr>
    </w:p>
    <w:p w14:paraId="585FB0CD" w14:textId="4DA419D6" w:rsidR="00DA3988" w:rsidRDefault="00DA3988" w:rsidP="0089588D">
      <w:pPr>
        <w:spacing w:line="240" w:lineRule="auto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V pondělí </w:t>
      </w:r>
      <w:r w:rsidRPr="005715A2">
        <w:rPr>
          <w:rFonts w:ascii="Arial" w:hAnsi="Arial" w:cs="Arial"/>
          <w:b/>
          <w:sz w:val="24"/>
          <w:lang w:val="cs-CZ"/>
        </w:rPr>
        <w:t>29. října</w:t>
      </w:r>
      <w:r>
        <w:rPr>
          <w:rFonts w:ascii="Arial" w:hAnsi="Arial" w:cs="Arial"/>
          <w:sz w:val="24"/>
          <w:lang w:val="cs-CZ"/>
        </w:rPr>
        <w:t xml:space="preserve"> </w:t>
      </w:r>
      <w:r w:rsidR="005715A2">
        <w:rPr>
          <w:rFonts w:ascii="Arial" w:hAnsi="Arial" w:cs="Arial"/>
          <w:sz w:val="24"/>
          <w:lang w:val="cs-CZ"/>
        </w:rPr>
        <w:t xml:space="preserve">se </w:t>
      </w:r>
      <w:r w:rsidR="00273C17">
        <w:rPr>
          <w:rFonts w:ascii="Arial" w:hAnsi="Arial" w:cs="Arial"/>
          <w:sz w:val="24"/>
          <w:lang w:val="cs-CZ"/>
        </w:rPr>
        <w:t>uskuteční koncert</w:t>
      </w:r>
      <w:r w:rsidR="00273C17">
        <w:rPr>
          <w:rFonts w:ascii="Arial" w:hAnsi="Arial" w:cs="Arial"/>
          <w:sz w:val="24"/>
          <w:lang w:val="cs-CZ"/>
        </w:rPr>
        <w:t xml:space="preserve"> </w:t>
      </w:r>
      <w:r w:rsidR="005715A2">
        <w:rPr>
          <w:rFonts w:ascii="Arial" w:hAnsi="Arial" w:cs="Arial"/>
          <w:sz w:val="24"/>
          <w:lang w:val="cs-CZ"/>
        </w:rPr>
        <w:t>v prestižním </w:t>
      </w:r>
      <w:r w:rsidR="005715A2" w:rsidRPr="008426A4">
        <w:rPr>
          <w:rFonts w:ascii="Arial" w:hAnsi="Arial" w:cs="Arial"/>
          <w:b/>
          <w:sz w:val="24"/>
          <w:lang w:val="cs-CZ"/>
        </w:rPr>
        <w:t>Kennedyho centru</w:t>
      </w:r>
      <w:r w:rsidR="005715A2">
        <w:rPr>
          <w:rFonts w:ascii="Arial" w:hAnsi="Arial" w:cs="Arial"/>
          <w:sz w:val="24"/>
          <w:lang w:val="cs-CZ"/>
        </w:rPr>
        <w:t xml:space="preserve"> ve Washingtonu, kde byl orchestr naposledy v roce 1996. Vedle Dvořákovy Sedmé symfonie a Violoncellového koncert</w:t>
      </w:r>
      <w:r w:rsidR="001A70EC">
        <w:rPr>
          <w:rFonts w:ascii="Arial" w:hAnsi="Arial" w:cs="Arial"/>
          <w:sz w:val="24"/>
          <w:lang w:val="cs-CZ"/>
        </w:rPr>
        <w:t>u</w:t>
      </w:r>
      <w:r w:rsidR="005715A2">
        <w:rPr>
          <w:rFonts w:ascii="Arial" w:hAnsi="Arial" w:cs="Arial"/>
          <w:sz w:val="24"/>
          <w:lang w:val="cs-CZ"/>
        </w:rPr>
        <w:t xml:space="preserve"> h moll na něm zazní ještě Double pro orchestr Luboše Fišera. Ještě před začátkem koncertu bude České filharmonii z rukou ministra kultury Antonína Staňka a filantropa Karla Komárka předána </w:t>
      </w:r>
      <w:r w:rsidR="005715A2" w:rsidRPr="005715A2">
        <w:rPr>
          <w:rFonts w:ascii="Arial" w:hAnsi="Arial" w:cs="Arial"/>
          <w:b/>
          <w:sz w:val="24"/>
          <w:lang w:val="cs-CZ"/>
        </w:rPr>
        <w:t>Cena Antonína Dvořáka za mnohaletý přínos české kultuře</w:t>
      </w:r>
      <w:r w:rsidR="005715A2">
        <w:rPr>
          <w:rFonts w:ascii="Arial" w:hAnsi="Arial" w:cs="Arial"/>
          <w:sz w:val="24"/>
          <w:lang w:val="cs-CZ"/>
        </w:rPr>
        <w:t>.</w:t>
      </w:r>
    </w:p>
    <w:p w14:paraId="340F2CDA" w14:textId="3C0F439E" w:rsidR="005715A2" w:rsidRDefault="005715A2" w:rsidP="0089588D">
      <w:pPr>
        <w:spacing w:line="240" w:lineRule="auto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lastRenderedPageBreak/>
        <w:t xml:space="preserve">Po Washingtonu zamíří Česká filharmonie do dalších měst Spojených států amerických, kam od roku 1965 zavítá již po třinácté. </w:t>
      </w:r>
      <w:r w:rsidR="009010DE">
        <w:rPr>
          <w:rFonts w:ascii="Arial" w:hAnsi="Arial" w:cs="Arial"/>
          <w:sz w:val="24"/>
          <w:lang w:val="cs-CZ"/>
        </w:rPr>
        <w:t xml:space="preserve">Vedle </w:t>
      </w:r>
      <w:proofErr w:type="spellStart"/>
      <w:r w:rsidR="009010DE" w:rsidRPr="009010DE">
        <w:rPr>
          <w:rFonts w:ascii="Arial" w:hAnsi="Arial" w:cs="Arial"/>
          <w:b/>
          <w:sz w:val="24"/>
          <w:lang w:val="cs-CZ"/>
        </w:rPr>
        <w:t>Symphony</w:t>
      </w:r>
      <w:proofErr w:type="spellEnd"/>
      <w:r w:rsidR="009010DE" w:rsidRPr="009010DE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9010DE" w:rsidRPr="009010DE">
        <w:rPr>
          <w:rFonts w:ascii="Arial" w:hAnsi="Arial" w:cs="Arial"/>
          <w:b/>
          <w:sz w:val="24"/>
          <w:lang w:val="cs-CZ"/>
        </w:rPr>
        <w:t>Hall</w:t>
      </w:r>
      <w:proofErr w:type="spellEnd"/>
      <w:r w:rsidR="009010DE" w:rsidRPr="009010DE">
        <w:rPr>
          <w:rFonts w:ascii="Arial" w:hAnsi="Arial" w:cs="Arial"/>
          <w:b/>
          <w:sz w:val="24"/>
          <w:lang w:val="cs-CZ"/>
        </w:rPr>
        <w:t xml:space="preserve"> v Chicagu</w:t>
      </w:r>
      <w:r w:rsidR="009010DE">
        <w:rPr>
          <w:rFonts w:ascii="Arial" w:hAnsi="Arial" w:cs="Arial"/>
          <w:sz w:val="24"/>
          <w:lang w:val="cs-CZ"/>
        </w:rPr>
        <w:t xml:space="preserve"> (4. 11.) a </w:t>
      </w:r>
      <w:proofErr w:type="spellStart"/>
      <w:r w:rsidR="009010DE" w:rsidRPr="009010DE">
        <w:rPr>
          <w:rFonts w:ascii="Arial" w:hAnsi="Arial" w:cs="Arial"/>
          <w:b/>
          <w:sz w:val="24"/>
          <w:lang w:val="cs-CZ"/>
        </w:rPr>
        <w:t>Davies</w:t>
      </w:r>
      <w:proofErr w:type="spellEnd"/>
      <w:r w:rsidR="009010DE" w:rsidRPr="009010DE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9010DE" w:rsidRPr="009010DE">
        <w:rPr>
          <w:rFonts w:ascii="Arial" w:hAnsi="Arial" w:cs="Arial"/>
          <w:b/>
          <w:sz w:val="24"/>
          <w:lang w:val="cs-CZ"/>
        </w:rPr>
        <w:t>Hall</w:t>
      </w:r>
      <w:proofErr w:type="spellEnd"/>
      <w:r w:rsidR="009010DE" w:rsidRPr="009010DE">
        <w:rPr>
          <w:rFonts w:ascii="Arial" w:hAnsi="Arial" w:cs="Arial"/>
          <w:b/>
          <w:sz w:val="24"/>
          <w:lang w:val="cs-CZ"/>
        </w:rPr>
        <w:t xml:space="preserve"> v San Francisku</w:t>
      </w:r>
      <w:r w:rsidR="009010DE">
        <w:rPr>
          <w:rFonts w:ascii="Arial" w:hAnsi="Arial" w:cs="Arial"/>
          <w:sz w:val="24"/>
          <w:lang w:val="cs-CZ"/>
        </w:rPr>
        <w:t xml:space="preserve"> (11. 11.) to budou </w:t>
      </w:r>
      <w:r w:rsidR="009010DE" w:rsidRPr="009010DE">
        <w:rPr>
          <w:rFonts w:ascii="Arial" w:hAnsi="Arial" w:cs="Arial"/>
          <w:b/>
          <w:sz w:val="24"/>
          <w:lang w:val="cs-CZ"/>
        </w:rPr>
        <w:t xml:space="preserve">East </w:t>
      </w:r>
      <w:proofErr w:type="spellStart"/>
      <w:r w:rsidR="009010DE" w:rsidRPr="009010DE">
        <w:rPr>
          <w:rFonts w:ascii="Arial" w:hAnsi="Arial" w:cs="Arial"/>
          <w:b/>
          <w:sz w:val="24"/>
          <w:lang w:val="cs-CZ"/>
        </w:rPr>
        <w:t>Lansing</w:t>
      </w:r>
      <w:proofErr w:type="spellEnd"/>
      <w:r w:rsidR="009010DE">
        <w:rPr>
          <w:rFonts w:ascii="Arial" w:hAnsi="Arial" w:cs="Arial"/>
          <w:sz w:val="24"/>
          <w:lang w:val="cs-CZ"/>
        </w:rPr>
        <w:t xml:space="preserve"> (30. 10.), </w:t>
      </w:r>
      <w:r w:rsidR="009010DE" w:rsidRPr="009010DE">
        <w:rPr>
          <w:rFonts w:ascii="Arial" w:hAnsi="Arial" w:cs="Arial"/>
          <w:b/>
          <w:sz w:val="24"/>
          <w:lang w:val="cs-CZ"/>
        </w:rPr>
        <w:t xml:space="preserve">Ann </w:t>
      </w:r>
      <w:proofErr w:type="spellStart"/>
      <w:r w:rsidR="009010DE" w:rsidRPr="009010DE">
        <w:rPr>
          <w:rFonts w:ascii="Arial" w:hAnsi="Arial" w:cs="Arial"/>
          <w:b/>
          <w:sz w:val="24"/>
          <w:lang w:val="cs-CZ"/>
        </w:rPr>
        <w:t>Arbor</w:t>
      </w:r>
      <w:proofErr w:type="spellEnd"/>
      <w:r w:rsidR="009010DE">
        <w:rPr>
          <w:rFonts w:ascii="Arial" w:hAnsi="Arial" w:cs="Arial"/>
          <w:sz w:val="24"/>
          <w:lang w:val="cs-CZ"/>
        </w:rPr>
        <w:t xml:space="preserve"> (1. 11.), </w:t>
      </w:r>
      <w:proofErr w:type="spellStart"/>
      <w:r w:rsidR="009010DE" w:rsidRPr="009010DE">
        <w:rPr>
          <w:rFonts w:ascii="Arial" w:hAnsi="Arial" w:cs="Arial"/>
          <w:b/>
          <w:sz w:val="24"/>
          <w:lang w:val="cs-CZ"/>
        </w:rPr>
        <w:t>Costa</w:t>
      </w:r>
      <w:proofErr w:type="spellEnd"/>
      <w:r w:rsidR="009010DE" w:rsidRPr="009010DE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9010DE" w:rsidRPr="009010DE">
        <w:rPr>
          <w:rFonts w:ascii="Arial" w:hAnsi="Arial" w:cs="Arial"/>
          <w:b/>
          <w:sz w:val="24"/>
          <w:lang w:val="cs-CZ"/>
        </w:rPr>
        <w:t>Mesa</w:t>
      </w:r>
      <w:proofErr w:type="spellEnd"/>
      <w:r w:rsidR="009010DE">
        <w:rPr>
          <w:rFonts w:ascii="Arial" w:hAnsi="Arial" w:cs="Arial"/>
          <w:sz w:val="24"/>
          <w:lang w:val="cs-CZ"/>
        </w:rPr>
        <w:t xml:space="preserve"> (7. a 8. 11.), </w:t>
      </w:r>
      <w:proofErr w:type="spellStart"/>
      <w:r w:rsidR="009010DE" w:rsidRPr="009010DE">
        <w:rPr>
          <w:rFonts w:ascii="Arial" w:hAnsi="Arial" w:cs="Arial"/>
          <w:b/>
          <w:sz w:val="24"/>
          <w:lang w:val="cs-CZ"/>
        </w:rPr>
        <w:t>Stanford</w:t>
      </w:r>
      <w:proofErr w:type="spellEnd"/>
      <w:r w:rsidR="009010DE">
        <w:rPr>
          <w:rFonts w:ascii="Arial" w:hAnsi="Arial" w:cs="Arial"/>
          <w:sz w:val="24"/>
          <w:lang w:val="cs-CZ"/>
        </w:rPr>
        <w:t xml:space="preserve"> (10. 11.) a </w:t>
      </w:r>
      <w:r w:rsidR="009010DE" w:rsidRPr="009010DE">
        <w:rPr>
          <w:rFonts w:ascii="Arial" w:hAnsi="Arial" w:cs="Arial"/>
          <w:b/>
          <w:sz w:val="24"/>
          <w:lang w:val="cs-CZ"/>
        </w:rPr>
        <w:t>Davis</w:t>
      </w:r>
      <w:r w:rsidR="009010DE">
        <w:rPr>
          <w:rFonts w:ascii="Arial" w:hAnsi="Arial" w:cs="Arial"/>
          <w:sz w:val="24"/>
          <w:lang w:val="cs-CZ"/>
        </w:rPr>
        <w:t xml:space="preserve"> (12. 11.). Na programu budou díla Antonína Dvořáka a Petra </w:t>
      </w:r>
      <w:proofErr w:type="spellStart"/>
      <w:r w:rsidR="009010DE">
        <w:rPr>
          <w:rFonts w:ascii="Arial" w:hAnsi="Arial" w:cs="Arial"/>
          <w:sz w:val="24"/>
          <w:lang w:val="cs-CZ"/>
        </w:rPr>
        <w:t>Iljiče</w:t>
      </w:r>
      <w:proofErr w:type="spellEnd"/>
      <w:r w:rsidR="009010DE">
        <w:rPr>
          <w:rFonts w:ascii="Arial" w:hAnsi="Arial" w:cs="Arial"/>
          <w:sz w:val="24"/>
          <w:lang w:val="cs-CZ"/>
        </w:rPr>
        <w:t xml:space="preserve"> Čajkovského, sólist</w:t>
      </w:r>
      <w:r w:rsidR="00273C17">
        <w:rPr>
          <w:rFonts w:ascii="Arial" w:hAnsi="Arial" w:cs="Arial"/>
          <w:sz w:val="24"/>
          <w:lang w:val="cs-CZ"/>
        </w:rPr>
        <w:t>ou</w:t>
      </w:r>
      <w:r w:rsidR="009010DE">
        <w:rPr>
          <w:rFonts w:ascii="Arial" w:hAnsi="Arial" w:cs="Arial"/>
          <w:sz w:val="24"/>
          <w:lang w:val="cs-CZ"/>
        </w:rPr>
        <w:t xml:space="preserve"> </w:t>
      </w:r>
      <w:r w:rsidR="00FA24A9">
        <w:rPr>
          <w:rFonts w:ascii="Arial" w:hAnsi="Arial" w:cs="Arial"/>
          <w:sz w:val="24"/>
          <w:lang w:val="cs-CZ"/>
        </w:rPr>
        <w:t xml:space="preserve">bude </w:t>
      </w:r>
      <w:r w:rsidR="009010DE">
        <w:rPr>
          <w:rFonts w:ascii="Arial" w:hAnsi="Arial" w:cs="Arial"/>
          <w:sz w:val="24"/>
          <w:lang w:val="cs-CZ"/>
        </w:rPr>
        <w:t xml:space="preserve">vedle violoncellistky </w:t>
      </w:r>
      <w:proofErr w:type="spellStart"/>
      <w:r w:rsidR="009010DE">
        <w:rPr>
          <w:rFonts w:ascii="Arial" w:hAnsi="Arial" w:cs="Arial"/>
          <w:sz w:val="24"/>
          <w:lang w:val="cs-CZ"/>
        </w:rPr>
        <w:t>Alisy</w:t>
      </w:r>
      <w:proofErr w:type="spellEnd"/>
      <w:r w:rsidR="009010DE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9010DE">
        <w:rPr>
          <w:rFonts w:ascii="Arial" w:hAnsi="Arial" w:cs="Arial"/>
          <w:sz w:val="24"/>
          <w:lang w:val="cs-CZ"/>
        </w:rPr>
        <w:t>Weilerstein</w:t>
      </w:r>
      <w:proofErr w:type="spellEnd"/>
      <w:r w:rsidR="009010DE">
        <w:rPr>
          <w:rFonts w:ascii="Arial" w:hAnsi="Arial" w:cs="Arial"/>
          <w:sz w:val="24"/>
          <w:lang w:val="cs-CZ"/>
        </w:rPr>
        <w:t xml:space="preserve"> i klavírista </w:t>
      </w:r>
      <w:proofErr w:type="spellStart"/>
      <w:r w:rsidR="009010DE">
        <w:rPr>
          <w:rFonts w:ascii="Arial" w:hAnsi="Arial" w:cs="Arial"/>
          <w:sz w:val="24"/>
          <w:lang w:val="cs-CZ"/>
        </w:rPr>
        <w:t>Kirill</w:t>
      </w:r>
      <w:proofErr w:type="spellEnd"/>
      <w:r w:rsidR="009010DE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9010DE">
        <w:rPr>
          <w:rFonts w:ascii="Arial" w:hAnsi="Arial" w:cs="Arial"/>
          <w:sz w:val="24"/>
          <w:lang w:val="cs-CZ"/>
        </w:rPr>
        <w:t>Ge</w:t>
      </w:r>
      <w:r w:rsidR="00273C17">
        <w:rPr>
          <w:rFonts w:ascii="Arial" w:hAnsi="Arial" w:cs="Arial"/>
          <w:sz w:val="24"/>
          <w:lang w:val="cs-CZ"/>
        </w:rPr>
        <w:t>r</w:t>
      </w:r>
      <w:r w:rsidR="009010DE">
        <w:rPr>
          <w:rFonts w:ascii="Arial" w:hAnsi="Arial" w:cs="Arial"/>
          <w:sz w:val="24"/>
          <w:lang w:val="cs-CZ"/>
        </w:rPr>
        <w:t>stein</w:t>
      </w:r>
      <w:proofErr w:type="spellEnd"/>
      <w:r w:rsidR="009010DE">
        <w:rPr>
          <w:rFonts w:ascii="Arial" w:hAnsi="Arial" w:cs="Arial"/>
          <w:sz w:val="24"/>
          <w:lang w:val="cs-CZ"/>
        </w:rPr>
        <w:t>.</w:t>
      </w:r>
    </w:p>
    <w:p w14:paraId="2ACD568E" w14:textId="227E4401" w:rsidR="009010DE" w:rsidRDefault="009010DE" w:rsidP="0089588D">
      <w:pPr>
        <w:spacing w:line="240" w:lineRule="auto"/>
        <w:rPr>
          <w:rFonts w:ascii="Arial" w:hAnsi="Arial" w:cs="Arial"/>
          <w:sz w:val="24"/>
          <w:lang w:val="cs-CZ"/>
        </w:rPr>
      </w:pPr>
    </w:p>
    <w:p w14:paraId="5FA61CC7" w14:textId="5F27579A" w:rsidR="0016326A" w:rsidRPr="003E532B" w:rsidRDefault="009010DE" w:rsidP="00273C17">
      <w:pPr>
        <w:spacing w:line="240" w:lineRule="auto"/>
        <w:rPr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V závěru listopadu se Česká filharmonie bude prezentovat třemi koncerty v </w:t>
      </w:r>
      <w:proofErr w:type="spellStart"/>
      <w:r w:rsidRPr="008426A4">
        <w:rPr>
          <w:rFonts w:ascii="Arial" w:hAnsi="Arial" w:cs="Arial"/>
          <w:b/>
          <w:sz w:val="24"/>
          <w:lang w:val="cs-CZ"/>
        </w:rPr>
        <w:t>Musikvereinu</w:t>
      </w:r>
      <w:proofErr w:type="spellEnd"/>
      <w:r>
        <w:rPr>
          <w:rFonts w:ascii="Arial" w:hAnsi="Arial" w:cs="Arial"/>
          <w:sz w:val="24"/>
          <w:lang w:val="cs-CZ"/>
        </w:rPr>
        <w:t>, sídle Vídeňských filharmoniků.</w:t>
      </w:r>
      <w:r w:rsidR="00273C17">
        <w:rPr>
          <w:rFonts w:ascii="Arial" w:hAnsi="Arial" w:cs="Arial"/>
          <w:sz w:val="24"/>
          <w:lang w:val="cs-CZ"/>
        </w:rPr>
        <w:t xml:space="preserve"> V únoru 2019 se orchestr vydá na turné po předních koncertních sálech </w:t>
      </w:r>
      <w:r w:rsidR="00273C17" w:rsidRPr="008426A4">
        <w:rPr>
          <w:rFonts w:ascii="Arial" w:hAnsi="Arial" w:cs="Arial"/>
          <w:b/>
          <w:sz w:val="24"/>
          <w:lang w:val="cs-CZ"/>
        </w:rPr>
        <w:t>Německa a Belgie</w:t>
      </w:r>
      <w:r w:rsidR="00273C17">
        <w:rPr>
          <w:rFonts w:ascii="Arial" w:hAnsi="Arial" w:cs="Arial"/>
          <w:sz w:val="24"/>
          <w:lang w:val="cs-CZ"/>
        </w:rPr>
        <w:t xml:space="preserve">. Poprvé vystoupí jak v nově postavené hamburské </w:t>
      </w:r>
      <w:proofErr w:type="spellStart"/>
      <w:r w:rsidR="00273C17">
        <w:rPr>
          <w:rFonts w:ascii="Arial" w:hAnsi="Arial" w:cs="Arial"/>
          <w:sz w:val="24"/>
          <w:lang w:val="cs-CZ"/>
        </w:rPr>
        <w:t>Elbphilharmonie</w:t>
      </w:r>
      <w:proofErr w:type="spellEnd"/>
      <w:r w:rsidR="00273C17">
        <w:rPr>
          <w:rFonts w:ascii="Arial" w:hAnsi="Arial" w:cs="Arial"/>
          <w:sz w:val="24"/>
          <w:lang w:val="cs-CZ"/>
        </w:rPr>
        <w:t>, tak v </w:t>
      </w:r>
      <w:proofErr w:type="spellStart"/>
      <w:r w:rsidR="00273C17">
        <w:rPr>
          <w:rFonts w:ascii="Arial" w:hAnsi="Arial" w:cs="Arial"/>
          <w:sz w:val="24"/>
          <w:lang w:val="cs-CZ"/>
        </w:rPr>
        <w:t>Concertgebouw</w:t>
      </w:r>
      <w:proofErr w:type="spellEnd"/>
      <w:r w:rsidR="00273C17">
        <w:rPr>
          <w:rFonts w:ascii="Arial" w:hAnsi="Arial" w:cs="Arial"/>
          <w:sz w:val="24"/>
          <w:lang w:val="cs-CZ"/>
        </w:rPr>
        <w:t xml:space="preserve"> Bruggy. V květnu zavítají filharmonici do </w:t>
      </w:r>
      <w:r w:rsidR="00273C17" w:rsidRPr="008426A4">
        <w:rPr>
          <w:rFonts w:ascii="Arial" w:hAnsi="Arial" w:cs="Arial"/>
          <w:b/>
          <w:sz w:val="24"/>
          <w:lang w:val="cs-CZ"/>
        </w:rPr>
        <w:t>Číny</w:t>
      </w:r>
      <w:r w:rsidR="00273C17">
        <w:rPr>
          <w:rFonts w:ascii="Arial" w:hAnsi="Arial" w:cs="Arial"/>
          <w:sz w:val="24"/>
          <w:lang w:val="cs-CZ"/>
        </w:rPr>
        <w:t xml:space="preserve"> a na Tchaj-wan, v červenci do </w:t>
      </w:r>
      <w:proofErr w:type="spellStart"/>
      <w:r w:rsidR="00273C17" w:rsidRPr="008426A4">
        <w:rPr>
          <w:rFonts w:ascii="Arial" w:hAnsi="Arial" w:cs="Arial"/>
          <w:b/>
          <w:sz w:val="24"/>
          <w:lang w:val="cs-CZ"/>
        </w:rPr>
        <w:t>Bad</w:t>
      </w:r>
      <w:proofErr w:type="spellEnd"/>
      <w:r w:rsidR="00273C17" w:rsidRPr="008426A4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273C17" w:rsidRPr="008426A4">
        <w:rPr>
          <w:rFonts w:ascii="Arial" w:hAnsi="Arial" w:cs="Arial"/>
          <w:b/>
          <w:sz w:val="24"/>
          <w:lang w:val="cs-CZ"/>
        </w:rPr>
        <w:t>Kissingenu</w:t>
      </w:r>
      <w:proofErr w:type="spellEnd"/>
      <w:r w:rsidR="00273C17">
        <w:rPr>
          <w:rFonts w:ascii="Arial" w:hAnsi="Arial" w:cs="Arial"/>
          <w:sz w:val="24"/>
          <w:lang w:val="cs-CZ"/>
        </w:rPr>
        <w:t>.</w:t>
      </w:r>
      <w:r w:rsidR="00273C17" w:rsidRPr="003E532B">
        <w:rPr>
          <w:sz w:val="24"/>
          <w:lang w:val="cs-CZ"/>
        </w:rPr>
        <w:t xml:space="preserve"> </w:t>
      </w:r>
    </w:p>
    <w:p w14:paraId="3D20A80D" w14:textId="77777777" w:rsidR="009B2A99" w:rsidRPr="003E532B" w:rsidRDefault="009B2A99" w:rsidP="003E532B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</w:p>
    <w:p w14:paraId="28DBCA13" w14:textId="77777777" w:rsidR="009B2A99" w:rsidRPr="003E532B" w:rsidRDefault="009B2A99" w:rsidP="003E532B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  <w:bookmarkStart w:id="0" w:name="_GoBack"/>
      <w:bookmarkEnd w:id="0"/>
    </w:p>
    <w:p w14:paraId="12E3FC18" w14:textId="77777777" w:rsidR="009B2A99" w:rsidRPr="003E532B" w:rsidRDefault="009B2A99" w:rsidP="003E532B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</w:p>
    <w:p w14:paraId="4F4AD93E" w14:textId="77777777" w:rsidR="00CF29C7" w:rsidRPr="003E532B" w:rsidRDefault="00CF29C7" w:rsidP="003E532B">
      <w:pPr>
        <w:spacing w:line="240" w:lineRule="auto"/>
        <w:ind w:left="-284" w:right="-347" w:firstLine="284"/>
        <w:rPr>
          <w:rFonts w:ascii="Arial" w:hAnsi="Arial" w:cs="Arial"/>
          <w:i/>
          <w:color w:val="000000"/>
          <w:sz w:val="24"/>
          <w:lang w:val="cs-CZ"/>
        </w:rPr>
      </w:pPr>
      <w:r w:rsidRPr="003E532B">
        <w:rPr>
          <w:rFonts w:ascii="Arial" w:hAnsi="Arial" w:cs="Arial"/>
          <w:b/>
          <w:sz w:val="24"/>
          <w:lang w:val="cs-CZ"/>
        </w:rPr>
        <w:t>Pro vice informací prosím kontaktujte:</w:t>
      </w:r>
    </w:p>
    <w:p w14:paraId="057D0607" w14:textId="77777777" w:rsidR="00CF29C7" w:rsidRPr="003E532B" w:rsidRDefault="00CF29C7" w:rsidP="003E532B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3E532B">
        <w:rPr>
          <w:rFonts w:ascii="Arial" w:hAnsi="Arial" w:cs="Arial"/>
          <w:sz w:val="24"/>
          <w:lang w:val="cs-CZ"/>
        </w:rPr>
        <w:t>Luděk Březina</w:t>
      </w:r>
    </w:p>
    <w:p w14:paraId="285D009A" w14:textId="77777777" w:rsidR="00CF29C7" w:rsidRPr="003E532B" w:rsidRDefault="00CF29C7" w:rsidP="003E532B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3E532B">
        <w:rPr>
          <w:rFonts w:ascii="Arial" w:hAnsi="Arial" w:cs="Arial"/>
          <w:sz w:val="24"/>
          <w:lang w:val="cs-CZ"/>
        </w:rPr>
        <w:t>PR manager</w:t>
      </w:r>
    </w:p>
    <w:p w14:paraId="12ECE76B" w14:textId="77777777" w:rsidR="00CF29C7" w:rsidRPr="003E532B" w:rsidRDefault="00CF29C7" w:rsidP="003E532B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3E532B">
        <w:rPr>
          <w:rFonts w:ascii="Arial" w:hAnsi="Arial" w:cs="Arial"/>
          <w:sz w:val="24"/>
          <w:lang w:val="cs-CZ"/>
        </w:rPr>
        <w:t>tel.: 736 605 620</w:t>
      </w:r>
    </w:p>
    <w:p w14:paraId="2576B4B0" w14:textId="77777777" w:rsidR="00A72DAF" w:rsidRPr="003E532B" w:rsidRDefault="00CF29C7" w:rsidP="003E532B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3E532B">
        <w:rPr>
          <w:rFonts w:ascii="Arial" w:hAnsi="Arial" w:cs="Arial"/>
          <w:sz w:val="24"/>
          <w:lang w:val="cs-CZ"/>
        </w:rPr>
        <w:t xml:space="preserve">e-mail: </w:t>
      </w:r>
      <w:hyperlink r:id="rId8" w:history="1">
        <w:r w:rsidR="00A72DAF" w:rsidRPr="003E532B">
          <w:rPr>
            <w:rStyle w:val="Hypertextovodkaz"/>
            <w:rFonts w:ascii="Arial" w:hAnsi="Arial" w:cs="Arial"/>
            <w:sz w:val="24"/>
            <w:lang w:val="cs-CZ"/>
          </w:rPr>
          <w:t>ludek.brezina@ceskafilharmonie.cz</w:t>
        </w:r>
      </w:hyperlink>
    </w:p>
    <w:sectPr w:rsidR="00A72DAF" w:rsidRPr="003E532B" w:rsidSect="00EB62E3">
      <w:headerReference w:type="default" r:id="rId9"/>
      <w:footerReference w:type="default" r:id="rId10"/>
      <w:pgSz w:w="11900" w:h="16840"/>
      <w:pgMar w:top="1440" w:right="1531" w:bottom="238" w:left="1531" w:header="709" w:footer="2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B15AD" w14:textId="77777777" w:rsidR="00D9324A" w:rsidRDefault="00D9324A" w:rsidP="00E37B1F">
      <w:pPr>
        <w:spacing w:line="240" w:lineRule="auto"/>
      </w:pPr>
      <w:r>
        <w:separator/>
      </w:r>
    </w:p>
  </w:endnote>
  <w:endnote w:type="continuationSeparator" w:id="0">
    <w:p w14:paraId="2D875E5D" w14:textId="77777777" w:rsidR="00D9324A" w:rsidRDefault="00D9324A" w:rsidP="00E3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restigeEliM">
    <w:altName w:val="Calibri"/>
    <w:charset w:val="00"/>
    <w:family w:val="modern"/>
    <w:pitch w:val="fixed"/>
    <w:sig w:usb0="A000002F" w:usb1="00006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D818" w14:textId="12DFE920" w:rsidR="00E37B1F" w:rsidRDefault="00A57CB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2618393" wp14:editId="0EE28BB2">
          <wp:simplePos x="0" y="0"/>
          <wp:positionH relativeFrom="margin">
            <wp:posOffset>-553085</wp:posOffset>
          </wp:positionH>
          <wp:positionV relativeFrom="paragraph">
            <wp:posOffset>161925</wp:posOffset>
          </wp:positionV>
          <wp:extent cx="6711315" cy="1120140"/>
          <wp:effectExtent l="0" t="0" r="0" b="3810"/>
          <wp:wrapTight wrapText="bothSides">
            <wp:wrapPolygon edited="0">
              <wp:start x="0" y="0"/>
              <wp:lineTo x="0" y="21306"/>
              <wp:lineTo x="21520" y="21306"/>
              <wp:lineTo x="2152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_zahlavi_TZ_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3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8B1CD" w14:textId="77777777" w:rsidR="00D9324A" w:rsidRDefault="00D9324A" w:rsidP="00E37B1F">
      <w:pPr>
        <w:spacing w:line="240" w:lineRule="auto"/>
      </w:pPr>
      <w:r>
        <w:separator/>
      </w:r>
    </w:p>
  </w:footnote>
  <w:footnote w:type="continuationSeparator" w:id="0">
    <w:p w14:paraId="731D11EF" w14:textId="77777777" w:rsidR="00D9324A" w:rsidRDefault="00D9324A" w:rsidP="00E37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2713" w14:textId="77777777" w:rsidR="00E37B1F" w:rsidRDefault="00A72DA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08232E46" wp14:editId="48B2E315">
          <wp:simplePos x="0" y="0"/>
          <wp:positionH relativeFrom="margin">
            <wp:align>center</wp:align>
          </wp:positionH>
          <wp:positionV relativeFrom="margin">
            <wp:posOffset>-298450</wp:posOffset>
          </wp:positionV>
          <wp:extent cx="6235700" cy="9906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A12A8"/>
    <w:multiLevelType w:val="hybridMultilevel"/>
    <w:tmpl w:val="1A14C79E"/>
    <w:lvl w:ilvl="0" w:tplc="33325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1F"/>
    <w:rsid w:val="0001422C"/>
    <w:rsid w:val="000231AC"/>
    <w:rsid w:val="0002686B"/>
    <w:rsid w:val="000334A5"/>
    <w:rsid w:val="00057E68"/>
    <w:rsid w:val="000700CC"/>
    <w:rsid w:val="0009566F"/>
    <w:rsid w:val="000B2251"/>
    <w:rsid w:val="000C1641"/>
    <w:rsid w:val="000E66F3"/>
    <w:rsid w:val="001354D3"/>
    <w:rsid w:val="0016326A"/>
    <w:rsid w:val="001656FE"/>
    <w:rsid w:val="001723AC"/>
    <w:rsid w:val="0018288D"/>
    <w:rsid w:val="00187B1A"/>
    <w:rsid w:val="0019396D"/>
    <w:rsid w:val="001A70EC"/>
    <w:rsid w:val="001B1E7E"/>
    <w:rsid w:val="001F6A6F"/>
    <w:rsid w:val="001F787A"/>
    <w:rsid w:val="00215103"/>
    <w:rsid w:val="002237F1"/>
    <w:rsid w:val="00233E54"/>
    <w:rsid w:val="00250556"/>
    <w:rsid w:val="00267039"/>
    <w:rsid w:val="0026792A"/>
    <w:rsid w:val="00273C17"/>
    <w:rsid w:val="00291DE4"/>
    <w:rsid w:val="0029414B"/>
    <w:rsid w:val="00296EFC"/>
    <w:rsid w:val="002A0E47"/>
    <w:rsid w:val="002A0FC7"/>
    <w:rsid w:val="002A5148"/>
    <w:rsid w:val="002D67FD"/>
    <w:rsid w:val="002E099B"/>
    <w:rsid w:val="002E1098"/>
    <w:rsid w:val="002F19BA"/>
    <w:rsid w:val="00320FC4"/>
    <w:rsid w:val="00351A85"/>
    <w:rsid w:val="00364DDC"/>
    <w:rsid w:val="00371244"/>
    <w:rsid w:val="00383289"/>
    <w:rsid w:val="00386AED"/>
    <w:rsid w:val="003B4622"/>
    <w:rsid w:val="003B5FA7"/>
    <w:rsid w:val="003C7B91"/>
    <w:rsid w:val="003C7EEA"/>
    <w:rsid w:val="003D512B"/>
    <w:rsid w:val="003D72EC"/>
    <w:rsid w:val="003E2596"/>
    <w:rsid w:val="003E2CEB"/>
    <w:rsid w:val="003E509A"/>
    <w:rsid w:val="003E532B"/>
    <w:rsid w:val="003F03F8"/>
    <w:rsid w:val="003F2C5C"/>
    <w:rsid w:val="00405086"/>
    <w:rsid w:val="00424461"/>
    <w:rsid w:val="0042684D"/>
    <w:rsid w:val="004325E3"/>
    <w:rsid w:val="004350F9"/>
    <w:rsid w:val="004502EA"/>
    <w:rsid w:val="0045083A"/>
    <w:rsid w:val="004526BF"/>
    <w:rsid w:val="00486E77"/>
    <w:rsid w:val="004A41EC"/>
    <w:rsid w:val="004A4645"/>
    <w:rsid w:val="004B0F73"/>
    <w:rsid w:val="004E1DB1"/>
    <w:rsid w:val="00505E4D"/>
    <w:rsid w:val="005106CE"/>
    <w:rsid w:val="00544B26"/>
    <w:rsid w:val="00566B7C"/>
    <w:rsid w:val="005715A2"/>
    <w:rsid w:val="005A47D6"/>
    <w:rsid w:val="005B5885"/>
    <w:rsid w:val="005B5E85"/>
    <w:rsid w:val="005B64F7"/>
    <w:rsid w:val="005D1FD4"/>
    <w:rsid w:val="005E183E"/>
    <w:rsid w:val="005E4E54"/>
    <w:rsid w:val="005F2618"/>
    <w:rsid w:val="005F52E6"/>
    <w:rsid w:val="005F701B"/>
    <w:rsid w:val="00615F82"/>
    <w:rsid w:val="006215CE"/>
    <w:rsid w:val="00626DE4"/>
    <w:rsid w:val="00673C71"/>
    <w:rsid w:val="006A11C1"/>
    <w:rsid w:val="006C31F2"/>
    <w:rsid w:val="006E3D0A"/>
    <w:rsid w:val="006E77A1"/>
    <w:rsid w:val="00706D35"/>
    <w:rsid w:val="00713FA5"/>
    <w:rsid w:val="0072441F"/>
    <w:rsid w:val="007327EE"/>
    <w:rsid w:val="00734164"/>
    <w:rsid w:val="0074366E"/>
    <w:rsid w:val="00744BB0"/>
    <w:rsid w:val="0076615E"/>
    <w:rsid w:val="00776146"/>
    <w:rsid w:val="00783D36"/>
    <w:rsid w:val="007A4043"/>
    <w:rsid w:val="007B76B7"/>
    <w:rsid w:val="007E2542"/>
    <w:rsid w:val="007F2C81"/>
    <w:rsid w:val="007F6012"/>
    <w:rsid w:val="00827DE2"/>
    <w:rsid w:val="008426A4"/>
    <w:rsid w:val="00845186"/>
    <w:rsid w:val="008876FF"/>
    <w:rsid w:val="0089588D"/>
    <w:rsid w:val="008A216B"/>
    <w:rsid w:val="008B3A7C"/>
    <w:rsid w:val="008C0632"/>
    <w:rsid w:val="008F212F"/>
    <w:rsid w:val="009010DE"/>
    <w:rsid w:val="00906CF6"/>
    <w:rsid w:val="009375C2"/>
    <w:rsid w:val="00940561"/>
    <w:rsid w:val="0096250F"/>
    <w:rsid w:val="009676F9"/>
    <w:rsid w:val="009703C2"/>
    <w:rsid w:val="00974B7B"/>
    <w:rsid w:val="00975EE1"/>
    <w:rsid w:val="00991E0B"/>
    <w:rsid w:val="009A1455"/>
    <w:rsid w:val="009B2A99"/>
    <w:rsid w:val="009C4ED5"/>
    <w:rsid w:val="009C73F3"/>
    <w:rsid w:val="009D10F7"/>
    <w:rsid w:val="009D2C37"/>
    <w:rsid w:val="009E667E"/>
    <w:rsid w:val="009F4F99"/>
    <w:rsid w:val="00A20F53"/>
    <w:rsid w:val="00A22B0F"/>
    <w:rsid w:val="00A322F1"/>
    <w:rsid w:val="00A421CB"/>
    <w:rsid w:val="00A57CBB"/>
    <w:rsid w:val="00A66275"/>
    <w:rsid w:val="00A72DAF"/>
    <w:rsid w:val="00AA46AB"/>
    <w:rsid w:val="00AB542A"/>
    <w:rsid w:val="00AC39FC"/>
    <w:rsid w:val="00AD11F9"/>
    <w:rsid w:val="00AF64E8"/>
    <w:rsid w:val="00B06018"/>
    <w:rsid w:val="00B2713B"/>
    <w:rsid w:val="00B33429"/>
    <w:rsid w:val="00B45280"/>
    <w:rsid w:val="00B60BF2"/>
    <w:rsid w:val="00B82784"/>
    <w:rsid w:val="00BA47AD"/>
    <w:rsid w:val="00C00279"/>
    <w:rsid w:val="00C26167"/>
    <w:rsid w:val="00C87AE5"/>
    <w:rsid w:val="00C9370E"/>
    <w:rsid w:val="00C951A7"/>
    <w:rsid w:val="00CE51F9"/>
    <w:rsid w:val="00CF29C7"/>
    <w:rsid w:val="00D01C24"/>
    <w:rsid w:val="00D228AE"/>
    <w:rsid w:val="00D23FD7"/>
    <w:rsid w:val="00D372CF"/>
    <w:rsid w:val="00D61414"/>
    <w:rsid w:val="00D73595"/>
    <w:rsid w:val="00D80982"/>
    <w:rsid w:val="00D9324A"/>
    <w:rsid w:val="00D97DE8"/>
    <w:rsid w:val="00DA3988"/>
    <w:rsid w:val="00DB2326"/>
    <w:rsid w:val="00DF6E59"/>
    <w:rsid w:val="00E012E5"/>
    <w:rsid w:val="00E37B1F"/>
    <w:rsid w:val="00E457E7"/>
    <w:rsid w:val="00E46AC5"/>
    <w:rsid w:val="00E534EC"/>
    <w:rsid w:val="00E56A02"/>
    <w:rsid w:val="00E57714"/>
    <w:rsid w:val="00E80307"/>
    <w:rsid w:val="00E81540"/>
    <w:rsid w:val="00E9789F"/>
    <w:rsid w:val="00EB1CFA"/>
    <w:rsid w:val="00EB3822"/>
    <w:rsid w:val="00EB62E3"/>
    <w:rsid w:val="00EB6608"/>
    <w:rsid w:val="00ED486E"/>
    <w:rsid w:val="00EE0172"/>
    <w:rsid w:val="00EF17C4"/>
    <w:rsid w:val="00F138C1"/>
    <w:rsid w:val="00F26054"/>
    <w:rsid w:val="00F364D9"/>
    <w:rsid w:val="00F54C72"/>
    <w:rsid w:val="00F7570F"/>
    <w:rsid w:val="00F7604A"/>
    <w:rsid w:val="00FA24A9"/>
    <w:rsid w:val="00FA76BA"/>
    <w:rsid w:val="00FB7259"/>
    <w:rsid w:val="00FD6740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F4249"/>
  <w14:defaultImageDpi w14:val="330"/>
  <w15:docId w15:val="{EE2E60E9-9665-4505-A315-8A047D1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UVOD"/>
    <w:qFormat/>
    <w:rsid w:val="00D97DE8"/>
    <w:pPr>
      <w:spacing w:line="480" w:lineRule="auto"/>
      <w:jc w:val="both"/>
    </w:pPr>
    <w:rPr>
      <w:rFonts w:ascii="Adobe Garamond Pro" w:eastAsia="Times New Roman" w:hAnsi="Adobe Garamond Pro" w:cs="Times New Roman"/>
      <w:sz w:val="20"/>
      <w:lang w:val="en-GB"/>
    </w:rPr>
  </w:style>
  <w:style w:type="paragraph" w:styleId="Nadpis1">
    <w:name w:val="heading 1"/>
    <w:aliases w:val="NADPIS HLAVNI"/>
    <w:link w:val="Nadpis1Char"/>
    <w:qFormat/>
    <w:rsid w:val="005E18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2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HLAVNI Char"/>
    <w:basedOn w:val="Standardnpsmoodstavce"/>
    <w:link w:val="Nadpis1"/>
    <w:rsid w:val="005E183E"/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Zkladntext">
    <w:name w:val="Body Text"/>
    <w:aliases w:val="TABULKA text"/>
    <w:basedOn w:val="Normln"/>
    <w:link w:val="ZkladntextChar"/>
    <w:rsid w:val="00AB542A"/>
    <w:pPr>
      <w:spacing w:after="120" w:line="240" w:lineRule="auto"/>
      <w:jc w:val="left"/>
    </w:pPr>
    <w:rPr>
      <w:rFonts w:ascii="Arial" w:eastAsiaTheme="minorEastAsia" w:hAnsi="Arial" w:cstheme="minorBidi"/>
      <w:color w:val="7F7F7F" w:themeColor="text1" w:themeTint="80"/>
      <w:sz w:val="18"/>
      <w:szCs w:val="18"/>
    </w:rPr>
  </w:style>
  <w:style w:type="character" w:customStyle="1" w:styleId="ZkladntextChar">
    <w:name w:val="Základní text Char"/>
    <w:aliases w:val="TABULKA text Char"/>
    <w:basedOn w:val="Standardnpsmoodstavce"/>
    <w:link w:val="Zkladntext"/>
    <w:rsid w:val="00AB542A"/>
    <w:rPr>
      <w:rFonts w:ascii="Arial" w:hAnsi="Arial"/>
      <w:color w:val="7F7F7F" w:themeColor="text1" w:themeTint="80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1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1F"/>
    <w:rPr>
      <w:rFonts w:ascii="Lucida Grande" w:eastAsia="Times New Roman" w:hAnsi="Lucida Grande" w:cs="Times New Roman"/>
      <w:sz w:val="18"/>
      <w:szCs w:val="18"/>
      <w:lang w:val="en-GB"/>
    </w:rPr>
  </w:style>
  <w:style w:type="paragraph" w:customStyle="1" w:styleId="text">
    <w:name w:val="text"/>
    <w:basedOn w:val="Normln"/>
    <w:rsid w:val="004350F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  <w:style w:type="paragraph" w:styleId="Bezmezer">
    <w:name w:val="No Spacing"/>
    <w:uiPriority w:val="1"/>
    <w:qFormat/>
    <w:rsid w:val="003C7EE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2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Normlnweb">
    <w:name w:val="Normal (Web)"/>
    <w:basedOn w:val="Normln"/>
    <w:uiPriority w:val="99"/>
    <w:semiHidden/>
    <w:unhideWhenUsed/>
    <w:rsid w:val="00713FA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72D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1CFA"/>
    <w:pPr>
      <w:spacing w:line="240" w:lineRule="auto"/>
      <w:ind w:left="720"/>
      <w:contextualSpacing/>
      <w:jc w:val="left"/>
    </w:pPr>
    <w:rPr>
      <w:rFonts w:ascii="PrestigeEliM" w:eastAsiaTheme="minorHAnsi" w:hAnsi="PrestigeEliM" w:cstheme="minorBidi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D48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86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86E"/>
    <w:rPr>
      <w:rFonts w:ascii="Adobe Garamond Pro" w:eastAsia="Times New Roman" w:hAnsi="Adobe Garamond Pro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8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86E"/>
    <w:rPr>
      <w:rFonts w:ascii="Adobe Garamond Pro" w:eastAsia="Times New Roman" w:hAnsi="Adobe Garamond Pro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brezina@ceskafilharmon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3D98-DD39-419E-A8F3-BC0A96B1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</dc:creator>
  <cp:lastModifiedBy>Luděk Březina</cp:lastModifiedBy>
  <cp:revision>5</cp:revision>
  <cp:lastPrinted>2018-04-04T08:53:00Z</cp:lastPrinted>
  <dcterms:created xsi:type="dcterms:W3CDTF">2018-10-23T10:08:00Z</dcterms:created>
  <dcterms:modified xsi:type="dcterms:W3CDTF">2018-10-23T13:14:00Z</dcterms:modified>
</cp:coreProperties>
</file>