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63510" w14:textId="77777777" w:rsidR="0016326A" w:rsidRPr="003E532B" w:rsidRDefault="0016326A" w:rsidP="003E532B">
      <w:pPr>
        <w:spacing w:line="240" w:lineRule="auto"/>
        <w:rPr>
          <w:rFonts w:ascii="Arial" w:hAnsi="Arial" w:cs="Arial"/>
          <w:b/>
          <w:sz w:val="36"/>
          <w:szCs w:val="36"/>
          <w:lang w:val="cs-CZ"/>
        </w:rPr>
      </w:pPr>
      <w:r w:rsidRPr="003E532B">
        <w:rPr>
          <w:rFonts w:ascii="Arial" w:hAnsi="Arial" w:cs="Arial"/>
          <w:b/>
          <w:sz w:val="36"/>
          <w:szCs w:val="36"/>
          <w:lang w:val="cs-CZ"/>
        </w:rPr>
        <w:t>Česká filharmonie oslaví výročí republiky</w:t>
      </w:r>
    </w:p>
    <w:p w14:paraId="647E8E10" w14:textId="77777777" w:rsidR="0016326A" w:rsidRPr="003E532B" w:rsidRDefault="0016326A" w:rsidP="003E532B">
      <w:pPr>
        <w:spacing w:line="240" w:lineRule="auto"/>
        <w:rPr>
          <w:rFonts w:ascii="Arial" w:hAnsi="Arial" w:cs="Arial"/>
          <w:b/>
          <w:sz w:val="24"/>
          <w:lang w:val="cs-CZ"/>
        </w:rPr>
      </w:pPr>
    </w:p>
    <w:p w14:paraId="661CE157" w14:textId="77777777" w:rsidR="0016326A" w:rsidRPr="003E532B" w:rsidRDefault="0016326A" w:rsidP="003E532B">
      <w:pPr>
        <w:spacing w:line="240" w:lineRule="auto"/>
        <w:rPr>
          <w:rFonts w:ascii="Arial" w:hAnsi="Arial" w:cs="Arial"/>
          <w:b/>
          <w:sz w:val="24"/>
          <w:lang w:val="cs-CZ"/>
        </w:rPr>
      </w:pPr>
      <w:r w:rsidRPr="003E532B">
        <w:rPr>
          <w:rFonts w:ascii="Arial" w:hAnsi="Arial" w:cs="Arial"/>
          <w:b/>
          <w:sz w:val="24"/>
          <w:lang w:val="cs-CZ"/>
        </w:rPr>
        <w:t xml:space="preserve">Praha (1. října 2018) – Česká filharmonie oslaví 100. výročí vzniku Československé republiky sérií koncertů v Praze, Bratislavě, Londýně, New Yorku, Washingtonu a ve Vídni. </w:t>
      </w:r>
    </w:p>
    <w:p w14:paraId="7CFDA529" w14:textId="77777777" w:rsidR="0016326A" w:rsidRPr="003E532B" w:rsidRDefault="0016326A" w:rsidP="003E532B">
      <w:pPr>
        <w:spacing w:line="240" w:lineRule="auto"/>
        <w:rPr>
          <w:rFonts w:ascii="Arial" w:hAnsi="Arial" w:cs="Arial"/>
          <w:b/>
          <w:sz w:val="24"/>
          <w:lang w:val="cs-CZ"/>
        </w:rPr>
      </w:pPr>
    </w:p>
    <w:p w14:paraId="29B61EF1" w14:textId="77777777" w:rsidR="0016326A" w:rsidRPr="003E532B" w:rsidRDefault="0016326A" w:rsidP="003E532B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E532B">
        <w:rPr>
          <w:rFonts w:ascii="Arial" w:hAnsi="Arial" w:cs="Arial"/>
          <w:i/>
          <w:color w:val="000000"/>
        </w:rPr>
        <w:t xml:space="preserve">„Česká republika slaví 28. října 2018 100 let nezávislosti. Význam jejího vymanění z nadvlády rakouské monarchie je pramenem inspirace nejen pro její vlastní obyvatele, ale i pro další národy, které zažily politické, ekonomické a kulturní represe. Odvaha a odhodlání českého národa v boji za zachování své národní identity je připomínkou toho, že nikdo a nikdy nedokáže přemoci lidského ducha, který se odmítne vzdát,“ </w:t>
      </w:r>
      <w:r w:rsidRPr="003E532B">
        <w:rPr>
          <w:rFonts w:ascii="Arial" w:hAnsi="Arial" w:cs="Arial"/>
          <w:color w:val="000000"/>
        </w:rPr>
        <w:t xml:space="preserve">říká nastupující šéfdirigent a hudební ředitel České filharmonie </w:t>
      </w:r>
      <w:proofErr w:type="spellStart"/>
      <w:r w:rsidRPr="003E532B">
        <w:rPr>
          <w:rFonts w:ascii="Arial" w:hAnsi="Arial" w:cs="Arial"/>
          <w:b/>
          <w:color w:val="000000"/>
        </w:rPr>
        <w:t>Semjon</w:t>
      </w:r>
      <w:proofErr w:type="spellEnd"/>
      <w:r w:rsidRPr="003E532B">
        <w:rPr>
          <w:rFonts w:ascii="Arial" w:hAnsi="Arial" w:cs="Arial"/>
          <w:b/>
          <w:color w:val="000000"/>
        </w:rPr>
        <w:t xml:space="preserve"> </w:t>
      </w:r>
      <w:proofErr w:type="spellStart"/>
      <w:r w:rsidRPr="003E532B">
        <w:rPr>
          <w:rFonts w:ascii="Arial" w:hAnsi="Arial" w:cs="Arial"/>
          <w:b/>
          <w:color w:val="000000"/>
        </w:rPr>
        <w:t>Byčkov</w:t>
      </w:r>
      <w:proofErr w:type="spellEnd"/>
      <w:r w:rsidRPr="003E532B">
        <w:rPr>
          <w:rFonts w:ascii="Arial" w:hAnsi="Arial" w:cs="Arial"/>
          <w:color w:val="000000"/>
        </w:rPr>
        <w:t>.</w:t>
      </w:r>
    </w:p>
    <w:p w14:paraId="4ACDBF91" w14:textId="77777777" w:rsidR="0016326A" w:rsidRPr="003E532B" w:rsidRDefault="0016326A" w:rsidP="003E532B">
      <w:pPr>
        <w:spacing w:line="240" w:lineRule="auto"/>
        <w:rPr>
          <w:rFonts w:ascii="Arial" w:hAnsi="Arial" w:cs="Arial"/>
          <w:b/>
          <w:sz w:val="24"/>
          <w:lang w:val="cs-CZ"/>
        </w:rPr>
      </w:pPr>
    </w:p>
    <w:p w14:paraId="523B0A79" w14:textId="77777777" w:rsidR="0016326A" w:rsidRPr="003E532B" w:rsidRDefault="0016326A" w:rsidP="003E532B">
      <w:pPr>
        <w:spacing w:line="240" w:lineRule="auto"/>
        <w:rPr>
          <w:rFonts w:ascii="Arial" w:hAnsi="Arial" w:cs="Arial"/>
          <w:color w:val="212121"/>
          <w:sz w:val="24"/>
          <w:lang w:val="cs-CZ" w:eastAsia="cs-CZ"/>
        </w:rPr>
      </w:pPr>
      <w:r w:rsidRPr="003E532B">
        <w:rPr>
          <w:rFonts w:ascii="Arial" w:hAnsi="Arial" w:cs="Arial"/>
          <w:bCs/>
          <w:color w:val="212121"/>
          <w:sz w:val="24"/>
          <w:lang w:val="cs-CZ" w:eastAsia="cs-CZ"/>
        </w:rPr>
        <w:t xml:space="preserve">První z koncertů k výročí republiky se bude konat </w:t>
      </w:r>
      <w:r w:rsidRPr="003E532B">
        <w:rPr>
          <w:rFonts w:ascii="Arial" w:hAnsi="Arial" w:cs="Arial"/>
          <w:b/>
          <w:bCs/>
          <w:color w:val="212121"/>
          <w:sz w:val="24"/>
          <w:lang w:val="cs-CZ" w:eastAsia="cs-CZ"/>
        </w:rPr>
        <w:t>ve středu 3. října 2018 od 18 hodin ve Dvořákově síni Rudolfina</w:t>
      </w:r>
      <w:r w:rsidRPr="003E532B">
        <w:rPr>
          <w:rFonts w:ascii="Arial" w:hAnsi="Arial" w:cs="Arial"/>
          <w:color w:val="212121"/>
          <w:sz w:val="24"/>
          <w:lang w:val="cs-CZ" w:eastAsia="cs-CZ"/>
        </w:rPr>
        <w:t xml:space="preserve">. Večer pod taktovkou </w:t>
      </w:r>
      <w:proofErr w:type="spellStart"/>
      <w:r w:rsidRPr="003E532B">
        <w:rPr>
          <w:rFonts w:ascii="Arial" w:hAnsi="Arial" w:cs="Arial"/>
          <w:b/>
          <w:color w:val="212121"/>
          <w:sz w:val="24"/>
          <w:lang w:val="cs-CZ" w:eastAsia="cs-CZ"/>
        </w:rPr>
        <w:t>Semjona</w:t>
      </w:r>
      <w:proofErr w:type="spellEnd"/>
      <w:r w:rsidRPr="003E532B">
        <w:rPr>
          <w:rFonts w:ascii="Arial" w:hAnsi="Arial" w:cs="Arial"/>
          <w:b/>
          <w:color w:val="212121"/>
          <w:sz w:val="24"/>
          <w:lang w:val="cs-CZ" w:eastAsia="cs-CZ"/>
        </w:rPr>
        <w:t xml:space="preserve"> </w:t>
      </w:r>
      <w:proofErr w:type="spellStart"/>
      <w:r w:rsidRPr="003E532B">
        <w:rPr>
          <w:rFonts w:ascii="Arial" w:hAnsi="Arial" w:cs="Arial"/>
          <w:b/>
          <w:color w:val="212121"/>
          <w:sz w:val="24"/>
          <w:lang w:val="cs-CZ" w:eastAsia="cs-CZ"/>
        </w:rPr>
        <w:t>Byčkova</w:t>
      </w:r>
      <w:proofErr w:type="spellEnd"/>
      <w:r w:rsidRPr="003E532B">
        <w:rPr>
          <w:rFonts w:ascii="Arial" w:hAnsi="Arial" w:cs="Arial"/>
          <w:color w:val="212121"/>
          <w:sz w:val="24"/>
          <w:lang w:val="cs-CZ" w:eastAsia="cs-CZ"/>
        </w:rPr>
        <w:t xml:space="preserve"> uvede předehra k opeře Prodaná nevěsta Bedřicha Smetany a Polka, Furiant a Skočná, tance ze stejného díla. Dále zazní Dvojkoncert pro dva smyčcové orchestry, klavír a tympány Bohuslava Martinů, ve kterém se jako sólisté představí klavírista </w:t>
      </w:r>
      <w:r w:rsidRPr="003E532B">
        <w:rPr>
          <w:rFonts w:ascii="Arial" w:hAnsi="Arial" w:cs="Arial"/>
          <w:b/>
          <w:color w:val="212121"/>
          <w:sz w:val="24"/>
          <w:lang w:val="cs-CZ" w:eastAsia="cs-CZ"/>
        </w:rPr>
        <w:t>Ivo Kahánek</w:t>
      </w:r>
      <w:r w:rsidRPr="003E532B">
        <w:rPr>
          <w:rFonts w:ascii="Arial" w:hAnsi="Arial" w:cs="Arial"/>
          <w:color w:val="212121"/>
          <w:sz w:val="24"/>
          <w:lang w:val="cs-CZ" w:eastAsia="cs-CZ"/>
        </w:rPr>
        <w:t xml:space="preserve"> a tympanista </w:t>
      </w:r>
      <w:r w:rsidRPr="003E532B">
        <w:rPr>
          <w:rFonts w:ascii="Arial" w:hAnsi="Arial" w:cs="Arial"/>
          <w:b/>
          <w:color w:val="212121"/>
          <w:sz w:val="24"/>
          <w:lang w:val="cs-CZ" w:eastAsia="cs-CZ"/>
        </w:rPr>
        <w:t>Michael Kroutil</w:t>
      </w:r>
      <w:r w:rsidRPr="003E532B">
        <w:rPr>
          <w:rFonts w:ascii="Arial" w:hAnsi="Arial" w:cs="Arial"/>
          <w:color w:val="212121"/>
          <w:sz w:val="24"/>
          <w:lang w:val="cs-CZ" w:eastAsia="cs-CZ"/>
        </w:rPr>
        <w:t>. Druhá část večera bude patřit Symfonii č. 9 „Z Nového světa“ Antonína Dvořáka.</w:t>
      </w:r>
    </w:p>
    <w:p w14:paraId="3E0D93E8" w14:textId="77777777" w:rsidR="0016326A" w:rsidRPr="003E532B" w:rsidRDefault="0016326A" w:rsidP="003E532B">
      <w:pPr>
        <w:spacing w:line="240" w:lineRule="auto"/>
        <w:rPr>
          <w:rFonts w:ascii="Arial" w:hAnsi="Arial" w:cs="Arial"/>
          <w:color w:val="212121"/>
          <w:sz w:val="24"/>
          <w:lang w:val="cs-CZ" w:eastAsia="cs-CZ"/>
        </w:rPr>
      </w:pPr>
      <w:r w:rsidRPr="003E532B">
        <w:rPr>
          <w:rFonts w:ascii="Arial" w:hAnsi="Arial" w:cs="Arial"/>
          <w:color w:val="212121"/>
          <w:sz w:val="24"/>
          <w:lang w:val="cs-CZ" w:eastAsia="cs-CZ"/>
        </w:rPr>
        <w:t> </w:t>
      </w:r>
    </w:p>
    <w:p w14:paraId="29EFFDDB" w14:textId="77777777" w:rsidR="0016326A" w:rsidRPr="003E532B" w:rsidRDefault="0016326A" w:rsidP="003E532B">
      <w:pPr>
        <w:spacing w:line="240" w:lineRule="auto"/>
        <w:rPr>
          <w:rFonts w:ascii="Arial" w:hAnsi="Arial" w:cs="Arial"/>
          <w:color w:val="212121"/>
          <w:sz w:val="24"/>
          <w:lang w:val="cs-CZ" w:eastAsia="cs-CZ"/>
        </w:rPr>
      </w:pPr>
      <w:r w:rsidRPr="003E532B">
        <w:rPr>
          <w:rFonts w:ascii="Arial" w:hAnsi="Arial" w:cs="Arial"/>
          <w:bCs/>
          <w:color w:val="212121"/>
          <w:sz w:val="24"/>
          <w:lang w:val="cs-CZ" w:eastAsia="cs-CZ"/>
        </w:rPr>
        <w:t xml:space="preserve">V duchu oslav nezávislosti Československé republiky se ponese i inaugurační koncert nového šéfdirigenta a hudebního ředitele České filharmonie </w:t>
      </w:r>
      <w:proofErr w:type="spellStart"/>
      <w:r w:rsidRPr="003E532B">
        <w:rPr>
          <w:rFonts w:ascii="Arial" w:hAnsi="Arial" w:cs="Arial"/>
          <w:bCs/>
          <w:color w:val="212121"/>
          <w:sz w:val="24"/>
          <w:lang w:val="cs-CZ" w:eastAsia="cs-CZ"/>
        </w:rPr>
        <w:t>Semjona</w:t>
      </w:r>
      <w:proofErr w:type="spellEnd"/>
      <w:r w:rsidRPr="003E532B">
        <w:rPr>
          <w:rFonts w:ascii="Arial" w:hAnsi="Arial" w:cs="Arial"/>
          <w:bCs/>
          <w:color w:val="212121"/>
          <w:sz w:val="24"/>
          <w:lang w:val="cs-CZ" w:eastAsia="cs-CZ"/>
        </w:rPr>
        <w:t xml:space="preserve"> </w:t>
      </w:r>
      <w:proofErr w:type="spellStart"/>
      <w:r w:rsidRPr="003E532B">
        <w:rPr>
          <w:rFonts w:ascii="Arial" w:hAnsi="Arial" w:cs="Arial"/>
          <w:bCs/>
          <w:color w:val="212121"/>
          <w:sz w:val="24"/>
          <w:lang w:val="cs-CZ" w:eastAsia="cs-CZ"/>
        </w:rPr>
        <w:t>Byčkova</w:t>
      </w:r>
      <w:proofErr w:type="spellEnd"/>
      <w:r w:rsidRPr="003E532B">
        <w:rPr>
          <w:rFonts w:ascii="Arial" w:hAnsi="Arial" w:cs="Arial"/>
          <w:bCs/>
          <w:color w:val="212121"/>
          <w:sz w:val="24"/>
          <w:lang w:val="cs-CZ" w:eastAsia="cs-CZ"/>
        </w:rPr>
        <w:t xml:space="preserve">, který </w:t>
      </w:r>
      <w:r w:rsidRPr="003E532B">
        <w:rPr>
          <w:rFonts w:ascii="Arial" w:hAnsi="Arial" w:cs="Arial"/>
          <w:b/>
          <w:bCs/>
          <w:color w:val="212121"/>
          <w:sz w:val="24"/>
          <w:lang w:val="cs-CZ" w:eastAsia="cs-CZ"/>
        </w:rPr>
        <w:t>ve středu a ve čtvrtek 10. a 11. října</w:t>
      </w:r>
      <w:r w:rsidRPr="003E532B">
        <w:rPr>
          <w:rFonts w:ascii="Arial" w:hAnsi="Arial" w:cs="Arial"/>
          <w:bCs/>
          <w:color w:val="212121"/>
          <w:sz w:val="24"/>
          <w:lang w:val="cs-CZ" w:eastAsia="cs-CZ"/>
        </w:rPr>
        <w:t xml:space="preserve"> </w:t>
      </w:r>
      <w:r w:rsidRPr="003E532B">
        <w:rPr>
          <w:rFonts w:ascii="Arial" w:hAnsi="Arial" w:cs="Arial"/>
          <w:b/>
          <w:bCs/>
          <w:color w:val="212121"/>
          <w:sz w:val="24"/>
          <w:lang w:val="cs-CZ" w:eastAsia="cs-CZ"/>
        </w:rPr>
        <w:t>zahájí 123. sezonu prvního českého orchestru</w:t>
      </w:r>
      <w:r w:rsidRPr="003E532B">
        <w:rPr>
          <w:rFonts w:ascii="Arial" w:hAnsi="Arial" w:cs="Arial"/>
          <w:bCs/>
          <w:color w:val="212121"/>
          <w:sz w:val="24"/>
          <w:lang w:val="cs-CZ" w:eastAsia="cs-CZ"/>
        </w:rPr>
        <w:t xml:space="preserve">. Na programu bude symbolicky </w:t>
      </w:r>
      <w:r w:rsidRPr="003E532B">
        <w:rPr>
          <w:rFonts w:ascii="Arial" w:hAnsi="Arial" w:cs="Arial"/>
          <w:b/>
          <w:bCs/>
          <w:color w:val="212121"/>
          <w:sz w:val="24"/>
          <w:lang w:val="cs-CZ" w:eastAsia="cs-CZ"/>
        </w:rPr>
        <w:t>Symfonie č. 2 c moll „Vzkříšení“</w:t>
      </w:r>
      <w:r w:rsidRPr="003E532B">
        <w:rPr>
          <w:rFonts w:ascii="Arial" w:hAnsi="Arial" w:cs="Arial"/>
          <w:b/>
          <w:color w:val="212121"/>
          <w:sz w:val="24"/>
          <w:lang w:val="cs-CZ" w:eastAsia="cs-CZ"/>
        </w:rPr>
        <w:t xml:space="preserve"> </w:t>
      </w:r>
      <w:r w:rsidRPr="003E532B">
        <w:rPr>
          <w:rFonts w:ascii="Arial" w:hAnsi="Arial" w:cs="Arial"/>
          <w:b/>
          <w:bCs/>
          <w:color w:val="212121"/>
          <w:sz w:val="24"/>
          <w:lang w:val="cs-CZ" w:eastAsia="cs-CZ"/>
        </w:rPr>
        <w:t>Gustava Mahlera</w:t>
      </w:r>
      <w:r w:rsidRPr="003E532B">
        <w:rPr>
          <w:rFonts w:ascii="Arial" w:hAnsi="Arial" w:cs="Arial"/>
          <w:color w:val="212121"/>
          <w:sz w:val="24"/>
          <w:lang w:val="cs-CZ" w:eastAsia="cs-CZ"/>
        </w:rPr>
        <w:t xml:space="preserve">. Jako sólistky se představí německá sopranistka </w:t>
      </w:r>
      <w:r w:rsidRPr="003E532B">
        <w:rPr>
          <w:rFonts w:ascii="Arial" w:hAnsi="Arial" w:cs="Arial"/>
          <w:b/>
          <w:color w:val="212121"/>
          <w:sz w:val="24"/>
          <w:lang w:val="cs-CZ" w:eastAsia="cs-CZ"/>
        </w:rPr>
        <w:t>Christiane Karg</w:t>
      </w:r>
      <w:r w:rsidRPr="003E532B">
        <w:rPr>
          <w:rFonts w:ascii="Arial" w:hAnsi="Arial" w:cs="Arial"/>
          <w:color w:val="212121"/>
          <w:sz w:val="24"/>
          <w:lang w:val="cs-CZ" w:eastAsia="cs-CZ"/>
        </w:rPr>
        <w:t xml:space="preserve"> a rakouská mezzosopranistka </w:t>
      </w:r>
      <w:r w:rsidRPr="003E532B">
        <w:rPr>
          <w:rFonts w:ascii="Arial" w:hAnsi="Arial" w:cs="Arial"/>
          <w:b/>
          <w:color w:val="212121"/>
          <w:sz w:val="24"/>
          <w:lang w:val="cs-CZ" w:eastAsia="cs-CZ"/>
        </w:rPr>
        <w:t xml:space="preserve">Elisabeth </w:t>
      </w:r>
      <w:proofErr w:type="spellStart"/>
      <w:r w:rsidRPr="003E532B">
        <w:rPr>
          <w:rFonts w:ascii="Arial" w:hAnsi="Arial" w:cs="Arial"/>
          <w:b/>
          <w:color w:val="212121"/>
          <w:sz w:val="24"/>
          <w:lang w:val="cs-CZ" w:eastAsia="cs-CZ"/>
        </w:rPr>
        <w:t>Kulman</w:t>
      </w:r>
      <w:proofErr w:type="spellEnd"/>
      <w:r w:rsidRPr="003E532B">
        <w:rPr>
          <w:rFonts w:ascii="Arial" w:hAnsi="Arial" w:cs="Arial"/>
          <w:color w:val="212121"/>
          <w:sz w:val="24"/>
          <w:lang w:val="cs-CZ" w:eastAsia="cs-CZ"/>
        </w:rPr>
        <w:t>. Sborového partu se ujme Pražský filharmonický sbor</w:t>
      </w:r>
      <w:r w:rsidRPr="003E532B">
        <w:rPr>
          <w:rFonts w:ascii="Arial" w:hAnsi="Arial" w:cs="Arial"/>
          <w:bCs/>
          <w:color w:val="212121"/>
          <w:sz w:val="24"/>
          <w:lang w:val="cs-CZ" w:eastAsia="cs-CZ"/>
        </w:rPr>
        <w:t xml:space="preserve"> </w:t>
      </w:r>
      <w:r w:rsidRPr="003E532B">
        <w:rPr>
          <w:rFonts w:ascii="Arial" w:hAnsi="Arial" w:cs="Arial"/>
          <w:color w:val="212121"/>
          <w:sz w:val="24"/>
          <w:lang w:val="cs-CZ" w:eastAsia="cs-CZ"/>
        </w:rPr>
        <w:t xml:space="preserve">pod vedením Lukáše </w:t>
      </w:r>
      <w:proofErr w:type="spellStart"/>
      <w:r w:rsidRPr="003E532B">
        <w:rPr>
          <w:rFonts w:ascii="Arial" w:hAnsi="Arial" w:cs="Arial"/>
          <w:color w:val="212121"/>
          <w:sz w:val="24"/>
          <w:lang w:val="cs-CZ" w:eastAsia="cs-CZ"/>
        </w:rPr>
        <w:t>Vasilka</w:t>
      </w:r>
      <w:proofErr w:type="spellEnd"/>
      <w:r w:rsidRPr="003E532B">
        <w:rPr>
          <w:rFonts w:ascii="Arial" w:hAnsi="Arial" w:cs="Arial"/>
          <w:color w:val="212121"/>
          <w:sz w:val="24"/>
          <w:lang w:val="cs-CZ" w:eastAsia="cs-CZ"/>
        </w:rPr>
        <w:t xml:space="preserve">. Mahlerovo „Vzkříšení“ Česká filharmonie následně provede </w:t>
      </w:r>
      <w:r w:rsidRPr="003E532B">
        <w:rPr>
          <w:rFonts w:ascii="Arial" w:hAnsi="Arial" w:cs="Arial"/>
          <w:b/>
          <w:color w:val="212121"/>
          <w:sz w:val="24"/>
          <w:lang w:val="cs-CZ" w:eastAsia="cs-CZ"/>
        </w:rPr>
        <w:t>12. října v bratislavské Redutě</w:t>
      </w:r>
      <w:r w:rsidRPr="003E532B">
        <w:rPr>
          <w:rFonts w:ascii="Arial" w:hAnsi="Arial" w:cs="Arial"/>
          <w:color w:val="212121"/>
          <w:sz w:val="24"/>
          <w:lang w:val="cs-CZ" w:eastAsia="cs-CZ"/>
        </w:rPr>
        <w:t xml:space="preserve"> v rámci Bratislavských hudebních slavností, </w:t>
      </w:r>
      <w:r w:rsidRPr="003E532B">
        <w:rPr>
          <w:rFonts w:ascii="Arial" w:hAnsi="Arial" w:cs="Arial"/>
          <w:b/>
          <w:color w:val="212121"/>
          <w:sz w:val="24"/>
          <w:lang w:val="cs-CZ" w:eastAsia="cs-CZ"/>
        </w:rPr>
        <w:t xml:space="preserve">28. října v newyorské Carnegie </w:t>
      </w:r>
      <w:proofErr w:type="spellStart"/>
      <w:r w:rsidRPr="003E532B">
        <w:rPr>
          <w:rFonts w:ascii="Arial" w:hAnsi="Arial" w:cs="Arial"/>
          <w:b/>
          <w:color w:val="212121"/>
          <w:sz w:val="24"/>
          <w:lang w:val="cs-CZ" w:eastAsia="cs-CZ"/>
        </w:rPr>
        <w:t>Hall</w:t>
      </w:r>
      <w:proofErr w:type="spellEnd"/>
      <w:r w:rsidRPr="003E532B">
        <w:rPr>
          <w:rFonts w:ascii="Arial" w:hAnsi="Arial" w:cs="Arial"/>
          <w:color w:val="212121"/>
          <w:sz w:val="24"/>
          <w:lang w:val="cs-CZ" w:eastAsia="cs-CZ"/>
        </w:rPr>
        <w:t xml:space="preserve"> a </w:t>
      </w:r>
      <w:r w:rsidRPr="003E532B">
        <w:rPr>
          <w:rFonts w:ascii="Arial" w:hAnsi="Arial" w:cs="Arial"/>
          <w:b/>
          <w:color w:val="212121"/>
          <w:sz w:val="24"/>
          <w:lang w:val="cs-CZ" w:eastAsia="cs-CZ"/>
        </w:rPr>
        <w:t xml:space="preserve">26. a 27. listopadu ve vídeňském </w:t>
      </w:r>
      <w:proofErr w:type="spellStart"/>
      <w:r w:rsidRPr="003E532B">
        <w:rPr>
          <w:rFonts w:ascii="Arial" w:hAnsi="Arial" w:cs="Arial"/>
          <w:b/>
          <w:color w:val="212121"/>
          <w:sz w:val="24"/>
          <w:lang w:val="cs-CZ" w:eastAsia="cs-CZ"/>
        </w:rPr>
        <w:t>Musikvereinu</w:t>
      </w:r>
      <w:proofErr w:type="spellEnd"/>
      <w:r w:rsidRPr="003E532B">
        <w:rPr>
          <w:rFonts w:ascii="Arial" w:hAnsi="Arial" w:cs="Arial"/>
          <w:color w:val="212121"/>
          <w:sz w:val="24"/>
          <w:lang w:val="cs-CZ" w:eastAsia="cs-CZ"/>
        </w:rPr>
        <w:t xml:space="preserve">. </w:t>
      </w:r>
    </w:p>
    <w:p w14:paraId="76EA747A" w14:textId="77777777" w:rsidR="0016326A" w:rsidRPr="003E532B" w:rsidRDefault="0016326A" w:rsidP="003E532B">
      <w:pPr>
        <w:spacing w:line="240" w:lineRule="auto"/>
        <w:rPr>
          <w:rFonts w:ascii="Arial" w:hAnsi="Arial" w:cs="Arial"/>
          <w:color w:val="212121"/>
          <w:sz w:val="24"/>
          <w:lang w:val="cs-CZ" w:eastAsia="cs-CZ"/>
        </w:rPr>
      </w:pPr>
    </w:p>
    <w:p w14:paraId="1B8355D2" w14:textId="77777777" w:rsidR="0016326A" w:rsidRPr="003E532B" w:rsidRDefault="0016326A" w:rsidP="003E532B">
      <w:pPr>
        <w:spacing w:line="240" w:lineRule="auto"/>
        <w:rPr>
          <w:rFonts w:ascii="Arial" w:hAnsi="Arial" w:cs="Arial"/>
          <w:color w:val="212121"/>
          <w:sz w:val="24"/>
          <w:lang w:val="cs-CZ" w:eastAsia="cs-CZ"/>
        </w:rPr>
      </w:pPr>
      <w:r w:rsidRPr="003E532B">
        <w:rPr>
          <w:rFonts w:ascii="Arial" w:hAnsi="Arial" w:cs="Arial"/>
          <w:b/>
          <w:color w:val="212121"/>
          <w:sz w:val="24"/>
          <w:lang w:val="cs-CZ" w:eastAsia="cs-CZ"/>
        </w:rPr>
        <w:t>Ve středu 24. října</w:t>
      </w:r>
      <w:r w:rsidRPr="003E532B">
        <w:rPr>
          <w:rFonts w:ascii="Arial" w:hAnsi="Arial" w:cs="Arial"/>
          <w:color w:val="212121"/>
          <w:sz w:val="24"/>
          <w:lang w:val="cs-CZ" w:eastAsia="cs-CZ"/>
        </w:rPr>
        <w:t xml:space="preserve"> od 19.30 hodin oslaví Česká filharmonie československou nezávislost koncertem </w:t>
      </w:r>
      <w:r w:rsidRPr="003E532B">
        <w:rPr>
          <w:rFonts w:ascii="Arial" w:hAnsi="Arial" w:cs="Arial"/>
          <w:b/>
          <w:color w:val="212121"/>
          <w:sz w:val="24"/>
          <w:lang w:val="cs-CZ" w:eastAsia="cs-CZ"/>
        </w:rPr>
        <w:t xml:space="preserve">v londýnské </w:t>
      </w:r>
      <w:proofErr w:type="spellStart"/>
      <w:r w:rsidRPr="003E532B">
        <w:rPr>
          <w:rFonts w:ascii="Arial" w:hAnsi="Arial" w:cs="Arial"/>
          <w:b/>
          <w:color w:val="212121"/>
          <w:sz w:val="24"/>
          <w:lang w:val="cs-CZ" w:eastAsia="cs-CZ"/>
        </w:rPr>
        <w:t>Royal</w:t>
      </w:r>
      <w:proofErr w:type="spellEnd"/>
      <w:r w:rsidRPr="003E532B">
        <w:rPr>
          <w:rFonts w:ascii="Arial" w:hAnsi="Arial" w:cs="Arial"/>
          <w:b/>
          <w:color w:val="212121"/>
          <w:sz w:val="24"/>
          <w:lang w:val="cs-CZ" w:eastAsia="cs-CZ"/>
        </w:rPr>
        <w:t xml:space="preserve"> </w:t>
      </w:r>
      <w:proofErr w:type="spellStart"/>
      <w:r w:rsidRPr="003E532B">
        <w:rPr>
          <w:rFonts w:ascii="Arial" w:hAnsi="Arial" w:cs="Arial"/>
          <w:b/>
          <w:color w:val="212121"/>
          <w:sz w:val="24"/>
          <w:lang w:val="cs-CZ" w:eastAsia="cs-CZ"/>
        </w:rPr>
        <w:t>Academy</w:t>
      </w:r>
      <w:proofErr w:type="spellEnd"/>
      <w:r w:rsidRPr="003E532B">
        <w:rPr>
          <w:rFonts w:ascii="Arial" w:hAnsi="Arial" w:cs="Arial"/>
          <w:b/>
          <w:color w:val="212121"/>
          <w:sz w:val="24"/>
          <w:lang w:val="cs-CZ" w:eastAsia="cs-CZ"/>
        </w:rPr>
        <w:t xml:space="preserve"> of Music</w:t>
      </w:r>
      <w:r w:rsidRPr="003E532B">
        <w:rPr>
          <w:rFonts w:ascii="Arial" w:hAnsi="Arial" w:cs="Arial"/>
          <w:color w:val="212121"/>
          <w:sz w:val="24"/>
          <w:lang w:val="cs-CZ" w:eastAsia="cs-CZ"/>
        </w:rPr>
        <w:t>, jejíž studenti zahrají s filharmoniky první skladbu – předehru ke Smetanově Prodané nevěstě. Dále budou na programu Dvořákova díla – Violoncellový koncert s </w:t>
      </w:r>
      <w:proofErr w:type="spellStart"/>
      <w:r w:rsidRPr="003E532B">
        <w:rPr>
          <w:rFonts w:ascii="Arial" w:hAnsi="Arial" w:cs="Arial"/>
          <w:color w:val="212121"/>
          <w:sz w:val="24"/>
          <w:lang w:val="cs-CZ" w:eastAsia="cs-CZ"/>
        </w:rPr>
        <w:t>Alisou</w:t>
      </w:r>
      <w:proofErr w:type="spellEnd"/>
      <w:r w:rsidRPr="003E532B">
        <w:rPr>
          <w:rFonts w:ascii="Arial" w:hAnsi="Arial" w:cs="Arial"/>
          <w:color w:val="212121"/>
          <w:sz w:val="24"/>
          <w:lang w:val="cs-CZ" w:eastAsia="cs-CZ"/>
        </w:rPr>
        <w:t xml:space="preserve"> </w:t>
      </w:r>
      <w:proofErr w:type="spellStart"/>
      <w:r w:rsidRPr="003E532B">
        <w:rPr>
          <w:rFonts w:ascii="Arial" w:hAnsi="Arial" w:cs="Arial"/>
          <w:color w:val="212121"/>
          <w:sz w:val="24"/>
          <w:lang w:val="cs-CZ" w:eastAsia="cs-CZ"/>
        </w:rPr>
        <w:t>Weilerstein</w:t>
      </w:r>
      <w:proofErr w:type="spellEnd"/>
      <w:r w:rsidRPr="003E532B">
        <w:rPr>
          <w:rFonts w:ascii="Arial" w:hAnsi="Arial" w:cs="Arial"/>
          <w:color w:val="212121"/>
          <w:sz w:val="24"/>
          <w:lang w:val="cs-CZ" w:eastAsia="cs-CZ"/>
        </w:rPr>
        <w:t xml:space="preserve"> a Sedmá symfonie, kterou Antonín Dvořák ve světové premiéře dirigoval právě v Londýně v roce 1885.</w:t>
      </w:r>
    </w:p>
    <w:p w14:paraId="1880298A" w14:textId="77777777" w:rsidR="0016326A" w:rsidRPr="003E532B" w:rsidRDefault="0016326A" w:rsidP="003E532B">
      <w:pPr>
        <w:spacing w:line="240" w:lineRule="auto"/>
        <w:rPr>
          <w:rFonts w:ascii="Arial" w:hAnsi="Arial" w:cs="Arial"/>
          <w:color w:val="212121"/>
          <w:sz w:val="24"/>
          <w:lang w:val="cs-CZ" w:eastAsia="cs-CZ"/>
        </w:rPr>
      </w:pPr>
    </w:p>
    <w:p w14:paraId="07C65B38" w14:textId="77777777" w:rsidR="0016326A" w:rsidRPr="003E532B" w:rsidRDefault="0016326A" w:rsidP="003E532B">
      <w:pPr>
        <w:spacing w:line="240" w:lineRule="auto"/>
        <w:rPr>
          <w:rFonts w:ascii="Arial" w:hAnsi="Arial" w:cs="Arial"/>
          <w:sz w:val="24"/>
          <w:lang w:val="cs-CZ"/>
        </w:rPr>
      </w:pPr>
      <w:r w:rsidRPr="003E532B">
        <w:rPr>
          <w:rFonts w:ascii="Arial" w:hAnsi="Arial" w:cs="Arial"/>
          <w:color w:val="212121"/>
          <w:sz w:val="24"/>
          <w:lang w:val="cs-CZ" w:eastAsia="cs-CZ"/>
        </w:rPr>
        <w:lastRenderedPageBreak/>
        <w:t xml:space="preserve">Na londýnský koncert naváže </w:t>
      </w:r>
      <w:r w:rsidRPr="003E532B">
        <w:rPr>
          <w:rFonts w:ascii="Arial" w:hAnsi="Arial" w:cs="Arial"/>
          <w:b/>
          <w:color w:val="212121"/>
          <w:sz w:val="24"/>
          <w:lang w:val="cs-CZ" w:eastAsia="cs-CZ"/>
        </w:rPr>
        <w:t>turné ve Spojených státech amerických</w:t>
      </w:r>
      <w:r w:rsidRPr="003E532B">
        <w:rPr>
          <w:rFonts w:ascii="Arial" w:hAnsi="Arial" w:cs="Arial"/>
          <w:color w:val="212121"/>
          <w:sz w:val="24"/>
          <w:lang w:val="cs-CZ" w:eastAsia="cs-CZ"/>
        </w:rPr>
        <w:t>. Česká filharmonie tam vystoupí nejen v New Yorku, ale i ve Washingtonu, Chicagu, San Franciscu a dalších městech.</w:t>
      </w:r>
    </w:p>
    <w:p w14:paraId="5FA61CC7" w14:textId="77777777" w:rsidR="0016326A" w:rsidRPr="003E532B" w:rsidRDefault="0016326A" w:rsidP="003E532B">
      <w:pPr>
        <w:spacing w:line="240" w:lineRule="auto"/>
        <w:rPr>
          <w:sz w:val="24"/>
          <w:lang w:val="cs-CZ"/>
        </w:rPr>
      </w:pPr>
    </w:p>
    <w:p w14:paraId="3D20A80D" w14:textId="77777777" w:rsidR="009B2A99" w:rsidRPr="003E532B" w:rsidRDefault="009B2A99" w:rsidP="003E532B">
      <w:pPr>
        <w:spacing w:line="240" w:lineRule="auto"/>
        <w:ind w:left="-284" w:right="-347" w:firstLine="284"/>
        <w:rPr>
          <w:rFonts w:ascii="Arial" w:hAnsi="Arial" w:cs="Arial"/>
          <w:b/>
          <w:sz w:val="24"/>
          <w:lang w:val="cs-CZ"/>
        </w:rPr>
      </w:pPr>
      <w:bookmarkStart w:id="0" w:name="_GoBack"/>
      <w:bookmarkEnd w:id="0"/>
    </w:p>
    <w:p w14:paraId="28DBCA13" w14:textId="77777777" w:rsidR="009B2A99" w:rsidRPr="003E532B" w:rsidRDefault="009B2A99" w:rsidP="003E532B">
      <w:pPr>
        <w:spacing w:line="240" w:lineRule="auto"/>
        <w:ind w:left="-284" w:right="-347" w:firstLine="284"/>
        <w:rPr>
          <w:rFonts w:ascii="Arial" w:hAnsi="Arial" w:cs="Arial"/>
          <w:b/>
          <w:sz w:val="24"/>
          <w:lang w:val="cs-CZ"/>
        </w:rPr>
      </w:pPr>
    </w:p>
    <w:p w14:paraId="12E3FC18" w14:textId="77777777" w:rsidR="009B2A99" w:rsidRPr="003E532B" w:rsidRDefault="009B2A99" w:rsidP="003E532B">
      <w:pPr>
        <w:spacing w:line="240" w:lineRule="auto"/>
        <w:ind w:left="-284" w:right="-347" w:firstLine="284"/>
        <w:rPr>
          <w:rFonts w:ascii="Arial" w:hAnsi="Arial" w:cs="Arial"/>
          <w:b/>
          <w:sz w:val="24"/>
          <w:lang w:val="cs-CZ"/>
        </w:rPr>
      </w:pPr>
    </w:p>
    <w:p w14:paraId="4F4AD93E" w14:textId="77777777" w:rsidR="00CF29C7" w:rsidRPr="003E532B" w:rsidRDefault="00CF29C7" w:rsidP="003E532B">
      <w:pPr>
        <w:spacing w:line="240" w:lineRule="auto"/>
        <w:ind w:left="-284" w:right="-347" w:firstLine="284"/>
        <w:rPr>
          <w:rFonts w:ascii="Arial" w:hAnsi="Arial" w:cs="Arial"/>
          <w:i/>
          <w:color w:val="000000"/>
          <w:sz w:val="24"/>
          <w:lang w:val="cs-CZ"/>
        </w:rPr>
      </w:pPr>
      <w:r w:rsidRPr="003E532B">
        <w:rPr>
          <w:rFonts w:ascii="Arial" w:hAnsi="Arial" w:cs="Arial"/>
          <w:b/>
          <w:sz w:val="24"/>
          <w:lang w:val="cs-CZ"/>
        </w:rPr>
        <w:t>Pro vice informací prosím kontaktujte:</w:t>
      </w:r>
    </w:p>
    <w:p w14:paraId="057D0607" w14:textId="77777777" w:rsidR="00CF29C7" w:rsidRPr="003E532B" w:rsidRDefault="00CF29C7" w:rsidP="003E532B">
      <w:pPr>
        <w:spacing w:line="240" w:lineRule="auto"/>
        <w:ind w:left="-284" w:right="-347" w:firstLine="284"/>
        <w:rPr>
          <w:rFonts w:ascii="Arial" w:hAnsi="Arial" w:cs="Arial"/>
          <w:sz w:val="24"/>
          <w:lang w:val="cs-CZ"/>
        </w:rPr>
      </w:pPr>
      <w:r w:rsidRPr="003E532B">
        <w:rPr>
          <w:rFonts w:ascii="Arial" w:hAnsi="Arial" w:cs="Arial"/>
          <w:sz w:val="24"/>
          <w:lang w:val="cs-CZ"/>
        </w:rPr>
        <w:t>Luděk Březina</w:t>
      </w:r>
    </w:p>
    <w:p w14:paraId="285D009A" w14:textId="77777777" w:rsidR="00CF29C7" w:rsidRPr="003E532B" w:rsidRDefault="00CF29C7" w:rsidP="003E532B">
      <w:pPr>
        <w:spacing w:line="240" w:lineRule="auto"/>
        <w:ind w:left="-284" w:right="-347" w:firstLine="284"/>
        <w:rPr>
          <w:rFonts w:ascii="Arial" w:hAnsi="Arial" w:cs="Arial"/>
          <w:sz w:val="24"/>
          <w:lang w:val="cs-CZ"/>
        </w:rPr>
      </w:pPr>
      <w:r w:rsidRPr="003E532B">
        <w:rPr>
          <w:rFonts w:ascii="Arial" w:hAnsi="Arial" w:cs="Arial"/>
          <w:sz w:val="24"/>
          <w:lang w:val="cs-CZ"/>
        </w:rPr>
        <w:t>PR manager</w:t>
      </w:r>
    </w:p>
    <w:p w14:paraId="12ECE76B" w14:textId="77777777" w:rsidR="00CF29C7" w:rsidRPr="003E532B" w:rsidRDefault="00CF29C7" w:rsidP="003E532B">
      <w:pPr>
        <w:spacing w:line="240" w:lineRule="auto"/>
        <w:ind w:left="-284" w:right="-347" w:firstLine="284"/>
        <w:rPr>
          <w:rFonts w:ascii="Arial" w:hAnsi="Arial" w:cs="Arial"/>
          <w:sz w:val="24"/>
          <w:lang w:val="cs-CZ"/>
        </w:rPr>
      </w:pPr>
      <w:r w:rsidRPr="003E532B">
        <w:rPr>
          <w:rFonts w:ascii="Arial" w:hAnsi="Arial" w:cs="Arial"/>
          <w:sz w:val="24"/>
          <w:lang w:val="cs-CZ"/>
        </w:rPr>
        <w:t>tel.: 736 605 620</w:t>
      </w:r>
    </w:p>
    <w:p w14:paraId="2576B4B0" w14:textId="77777777" w:rsidR="00A72DAF" w:rsidRPr="003E532B" w:rsidRDefault="00CF29C7" w:rsidP="003E532B">
      <w:pPr>
        <w:spacing w:line="240" w:lineRule="auto"/>
        <w:ind w:left="-284" w:right="-347" w:firstLine="284"/>
        <w:rPr>
          <w:rFonts w:ascii="Arial" w:hAnsi="Arial" w:cs="Arial"/>
          <w:sz w:val="24"/>
          <w:lang w:val="cs-CZ"/>
        </w:rPr>
      </w:pPr>
      <w:r w:rsidRPr="003E532B">
        <w:rPr>
          <w:rFonts w:ascii="Arial" w:hAnsi="Arial" w:cs="Arial"/>
          <w:sz w:val="24"/>
          <w:lang w:val="cs-CZ"/>
        </w:rPr>
        <w:t xml:space="preserve">e-mail: </w:t>
      </w:r>
      <w:hyperlink r:id="rId8" w:history="1">
        <w:r w:rsidR="00A72DAF" w:rsidRPr="003E532B">
          <w:rPr>
            <w:rStyle w:val="Hypertextovodkaz"/>
            <w:rFonts w:ascii="Arial" w:hAnsi="Arial" w:cs="Arial"/>
            <w:sz w:val="24"/>
            <w:lang w:val="cs-CZ"/>
          </w:rPr>
          <w:t>ludek.brezina@ceskafilharmonie.cz</w:t>
        </w:r>
      </w:hyperlink>
    </w:p>
    <w:sectPr w:rsidR="00A72DAF" w:rsidRPr="003E532B" w:rsidSect="00EB62E3">
      <w:headerReference w:type="default" r:id="rId9"/>
      <w:footerReference w:type="default" r:id="rId10"/>
      <w:pgSz w:w="11900" w:h="16840"/>
      <w:pgMar w:top="1440" w:right="1531" w:bottom="238" w:left="1531" w:header="709" w:footer="2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19639" w14:textId="77777777" w:rsidR="002237F1" w:rsidRDefault="002237F1" w:rsidP="00E37B1F">
      <w:pPr>
        <w:spacing w:line="240" w:lineRule="auto"/>
      </w:pPr>
      <w:r>
        <w:separator/>
      </w:r>
    </w:p>
  </w:endnote>
  <w:endnote w:type="continuationSeparator" w:id="0">
    <w:p w14:paraId="1CD6E9A3" w14:textId="77777777" w:rsidR="002237F1" w:rsidRDefault="002237F1" w:rsidP="00E37B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PrestigeEliM">
    <w:altName w:val="Calibri"/>
    <w:charset w:val="00"/>
    <w:family w:val="modern"/>
    <w:pitch w:val="fixed"/>
    <w:sig w:usb0="A000002F" w:usb1="000060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8D818" w14:textId="12DFE920" w:rsidR="00E37B1F" w:rsidRDefault="00A57CB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72618393" wp14:editId="0EE28BB2">
          <wp:simplePos x="0" y="0"/>
          <wp:positionH relativeFrom="margin">
            <wp:posOffset>-553085</wp:posOffset>
          </wp:positionH>
          <wp:positionV relativeFrom="paragraph">
            <wp:posOffset>161925</wp:posOffset>
          </wp:positionV>
          <wp:extent cx="6711315" cy="1120140"/>
          <wp:effectExtent l="0" t="0" r="0" b="3810"/>
          <wp:wrapTight wrapText="bothSides">
            <wp:wrapPolygon edited="0">
              <wp:start x="0" y="0"/>
              <wp:lineTo x="0" y="21306"/>
              <wp:lineTo x="21520" y="21306"/>
              <wp:lineTo x="21520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F_zahlavi_TZ_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315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FA1AE" w14:textId="77777777" w:rsidR="002237F1" w:rsidRDefault="002237F1" w:rsidP="00E37B1F">
      <w:pPr>
        <w:spacing w:line="240" w:lineRule="auto"/>
      </w:pPr>
      <w:r>
        <w:separator/>
      </w:r>
    </w:p>
  </w:footnote>
  <w:footnote w:type="continuationSeparator" w:id="0">
    <w:p w14:paraId="3A42DA92" w14:textId="77777777" w:rsidR="002237F1" w:rsidRDefault="002237F1" w:rsidP="00E37B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82713" w14:textId="77777777" w:rsidR="00E37B1F" w:rsidRDefault="00A72DAF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08232E46" wp14:editId="48B2E315">
          <wp:simplePos x="0" y="0"/>
          <wp:positionH relativeFrom="margin">
            <wp:align>center</wp:align>
          </wp:positionH>
          <wp:positionV relativeFrom="margin">
            <wp:posOffset>-298450</wp:posOffset>
          </wp:positionV>
          <wp:extent cx="6235700" cy="9906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7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A12A8"/>
    <w:multiLevelType w:val="hybridMultilevel"/>
    <w:tmpl w:val="1A14C79E"/>
    <w:lvl w:ilvl="0" w:tplc="33325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n-GB" w:vendorID="64" w:dllVersion="6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B1F"/>
    <w:rsid w:val="0001422C"/>
    <w:rsid w:val="000231AC"/>
    <w:rsid w:val="0002686B"/>
    <w:rsid w:val="000334A5"/>
    <w:rsid w:val="00057E68"/>
    <w:rsid w:val="000700CC"/>
    <w:rsid w:val="0009566F"/>
    <w:rsid w:val="000B2251"/>
    <w:rsid w:val="000C1641"/>
    <w:rsid w:val="000E66F3"/>
    <w:rsid w:val="001354D3"/>
    <w:rsid w:val="0016326A"/>
    <w:rsid w:val="001656FE"/>
    <w:rsid w:val="001723AC"/>
    <w:rsid w:val="0018288D"/>
    <w:rsid w:val="0019396D"/>
    <w:rsid w:val="001B1E7E"/>
    <w:rsid w:val="001F6A6F"/>
    <w:rsid w:val="001F787A"/>
    <w:rsid w:val="00215103"/>
    <w:rsid w:val="002237F1"/>
    <w:rsid w:val="00233E54"/>
    <w:rsid w:val="00250556"/>
    <w:rsid w:val="00267039"/>
    <w:rsid w:val="0026792A"/>
    <w:rsid w:val="00291DE4"/>
    <w:rsid w:val="0029414B"/>
    <w:rsid w:val="00296EFC"/>
    <w:rsid w:val="002A0E47"/>
    <w:rsid w:val="002A0FC7"/>
    <w:rsid w:val="002A5148"/>
    <w:rsid w:val="002D67FD"/>
    <w:rsid w:val="002E099B"/>
    <w:rsid w:val="002E1098"/>
    <w:rsid w:val="002F19BA"/>
    <w:rsid w:val="00320FC4"/>
    <w:rsid w:val="00351A85"/>
    <w:rsid w:val="00364DDC"/>
    <w:rsid w:val="00371244"/>
    <w:rsid w:val="00383289"/>
    <w:rsid w:val="00386AED"/>
    <w:rsid w:val="003B4622"/>
    <w:rsid w:val="003B5FA7"/>
    <w:rsid w:val="003C7B91"/>
    <w:rsid w:val="003C7EEA"/>
    <w:rsid w:val="003D512B"/>
    <w:rsid w:val="003D72EC"/>
    <w:rsid w:val="003E2596"/>
    <w:rsid w:val="003E2CEB"/>
    <w:rsid w:val="003E509A"/>
    <w:rsid w:val="003E532B"/>
    <w:rsid w:val="003F03F8"/>
    <w:rsid w:val="003F2C5C"/>
    <w:rsid w:val="00405086"/>
    <w:rsid w:val="00424461"/>
    <w:rsid w:val="004325E3"/>
    <w:rsid w:val="004350F9"/>
    <w:rsid w:val="004502EA"/>
    <w:rsid w:val="0045083A"/>
    <w:rsid w:val="004526BF"/>
    <w:rsid w:val="00486E77"/>
    <w:rsid w:val="004A41EC"/>
    <w:rsid w:val="004A4645"/>
    <w:rsid w:val="004B0F73"/>
    <w:rsid w:val="004E1DB1"/>
    <w:rsid w:val="00505E4D"/>
    <w:rsid w:val="005106CE"/>
    <w:rsid w:val="00544B26"/>
    <w:rsid w:val="00566B7C"/>
    <w:rsid w:val="005A47D6"/>
    <w:rsid w:val="005B5885"/>
    <w:rsid w:val="005B5E85"/>
    <w:rsid w:val="005B64F7"/>
    <w:rsid w:val="005D1FD4"/>
    <w:rsid w:val="005E183E"/>
    <w:rsid w:val="005E4E54"/>
    <w:rsid w:val="005F2618"/>
    <w:rsid w:val="005F52E6"/>
    <w:rsid w:val="005F701B"/>
    <w:rsid w:val="006215CE"/>
    <w:rsid w:val="00626DE4"/>
    <w:rsid w:val="00673C71"/>
    <w:rsid w:val="006A11C1"/>
    <w:rsid w:val="006C31F2"/>
    <w:rsid w:val="006E3D0A"/>
    <w:rsid w:val="006E77A1"/>
    <w:rsid w:val="00706D35"/>
    <w:rsid w:val="00713FA5"/>
    <w:rsid w:val="0072441F"/>
    <w:rsid w:val="007327EE"/>
    <w:rsid w:val="00734164"/>
    <w:rsid w:val="0074366E"/>
    <w:rsid w:val="00744BB0"/>
    <w:rsid w:val="0076615E"/>
    <w:rsid w:val="00776146"/>
    <w:rsid w:val="00783D36"/>
    <w:rsid w:val="007A4043"/>
    <w:rsid w:val="007B76B7"/>
    <w:rsid w:val="007E2542"/>
    <w:rsid w:val="007F2C81"/>
    <w:rsid w:val="007F6012"/>
    <w:rsid w:val="00827DE2"/>
    <w:rsid w:val="00845186"/>
    <w:rsid w:val="008876FF"/>
    <w:rsid w:val="008A216B"/>
    <w:rsid w:val="008B3A7C"/>
    <w:rsid w:val="008C0632"/>
    <w:rsid w:val="008F212F"/>
    <w:rsid w:val="00906CF6"/>
    <w:rsid w:val="009375C2"/>
    <w:rsid w:val="00940561"/>
    <w:rsid w:val="0096250F"/>
    <w:rsid w:val="009676F9"/>
    <w:rsid w:val="009703C2"/>
    <w:rsid w:val="00974B7B"/>
    <w:rsid w:val="00975EE1"/>
    <w:rsid w:val="00991E0B"/>
    <w:rsid w:val="009A1455"/>
    <w:rsid w:val="009B2A99"/>
    <w:rsid w:val="009C4ED5"/>
    <w:rsid w:val="009C73F3"/>
    <w:rsid w:val="009D10F7"/>
    <w:rsid w:val="009D2C37"/>
    <w:rsid w:val="009E667E"/>
    <w:rsid w:val="009F4F99"/>
    <w:rsid w:val="00A20F53"/>
    <w:rsid w:val="00A22B0F"/>
    <w:rsid w:val="00A421CB"/>
    <w:rsid w:val="00A57CBB"/>
    <w:rsid w:val="00A66275"/>
    <w:rsid w:val="00A72DAF"/>
    <w:rsid w:val="00AA46AB"/>
    <w:rsid w:val="00AB542A"/>
    <w:rsid w:val="00AC39FC"/>
    <w:rsid w:val="00AF64E8"/>
    <w:rsid w:val="00B06018"/>
    <w:rsid w:val="00B2713B"/>
    <w:rsid w:val="00B33429"/>
    <w:rsid w:val="00B45280"/>
    <w:rsid w:val="00B60BF2"/>
    <w:rsid w:val="00B82784"/>
    <w:rsid w:val="00BA47AD"/>
    <w:rsid w:val="00C00279"/>
    <w:rsid w:val="00C26167"/>
    <w:rsid w:val="00C87AE5"/>
    <w:rsid w:val="00C9370E"/>
    <w:rsid w:val="00C951A7"/>
    <w:rsid w:val="00CE51F9"/>
    <w:rsid w:val="00CF29C7"/>
    <w:rsid w:val="00D01C24"/>
    <w:rsid w:val="00D228AE"/>
    <w:rsid w:val="00D23FD7"/>
    <w:rsid w:val="00D372CF"/>
    <w:rsid w:val="00D73595"/>
    <w:rsid w:val="00D80982"/>
    <w:rsid w:val="00D97DE8"/>
    <w:rsid w:val="00DB2326"/>
    <w:rsid w:val="00DF6E59"/>
    <w:rsid w:val="00E012E5"/>
    <w:rsid w:val="00E37B1F"/>
    <w:rsid w:val="00E457E7"/>
    <w:rsid w:val="00E46AC5"/>
    <w:rsid w:val="00E534EC"/>
    <w:rsid w:val="00E56A02"/>
    <w:rsid w:val="00E57714"/>
    <w:rsid w:val="00E80307"/>
    <w:rsid w:val="00E81540"/>
    <w:rsid w:val="00E9789F"/>
    <w:rsid w:val="00EB1CFA"/>
    <w:rsid w:val="00EB3822"/>
    <w:rsid w:val="00EB62E3"/>
    <w:rsid w:val="00EB6608"/>
    <w:rsid w:val="00ED486E"/>
    <w:rsid w:val="00EE0172"/>
    <w:rsid w:val="00EF17C4"/>
    <w:rsid w:val="00F138C1"/>
    <w:rsid w:val="00F26054"/>
    <w:rsid w:val="00F364D9"/>
    <w:rsid w:val="00F54C72"/>
    <w:rsid w:val="00F7570F"/>
    <w:rsid w:val="00F7604A"/>
    <w:rsid w:val="00FA76BA"/>
    <w:rsid w:val="00FB7259"/>
    <w:rsid w:val="00FD6740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3F4249"/>
  <w14:defaultImageDpi w14:val="330"/>
  <w15:docId w15:val="{EE2E60E9-9665-4505-A315-8A047D12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UVOD"/>
    <w:qFormat/>
    <w:rsid w:val="00D97DE8"/>
    <w:pPr>
      <w:spacing w:line="480" w:lineRule="auto"/>
      <w:jc w:val="both"/>
    </w:pPr>
    <w:rPr>
      <w:rFonts w:ascii="Adobe Garamond Pro" w:eastAsia="Times New Roman" w:hAnsi="Adobe Garamond Pro" w:cs="Times New Roman"/>
      <w:sz w:val="20"/>
      <w:lang w:val="en-GB"/>
    </w:rPr>
  </w:style>
  <w:style w:type="paragraph" w:styleId="Nadpis1">
    <w:name w:val="heading 1"/>
    <w:aliases w:val="NADPIS HLAVNI"/>
    <w:link w:val="Nadpis1Char"/>
    <w:qFormat/>
    <w:rsid w:val="005E183E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595959" w:themeColor="text1" w:themeTint="A6"/>
      <w:kern w:val="32"/>
      <w:szCs w:val="32"/>
      <w:lang w:val="en-GB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32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HLAVNI Char"/>
    <w:basedOn w:val="Standardnpsmoodstavce"/>
    <w:link w:val="Nadpis1"/>
    <w:rsid w:val="005E183E"/>
    <w:rPr>
      <w:rFonts w:ascii="Arial" w:eastAsia="Times New Roman" w:hAnsi="Arial" w:cs="Arial"/>
      <w:b/>
      <w:bCs/>
      <w:color w:val="595959" w:themeColor="text1" w:themeTint="A6"/>
      <w:kern w:val="32"/>
      <w:szCs w:val="32"/>
      <w:lang w:val="en-GB"/>
    </w:rPr>
  </w:style>
  <w:style w:type="paragraph" w:styleId="Zkladntext">
    <w:name w:val="Body Text"/>
    <w:aliases w:val="TABULKA text"/>
    <w:basedOn w:val="Normln"/>
    <w:link w:val="ZkladntextChar"/>
    <w:rsid w:val="00AB542A"/>
    <w:pPr>
      <w:spacing w:after="120" w:line="240" w:lineRule="auto"/>
      <w:jc w:val="left"/>
    </w:pPr>
    <w:rPr>
      <w:rFonts w:ascii="Arial" w:eastAsiaTheme="minorEastAsia" w:hAnsi="Arial" w:cstheme="minorBidi"/>
      <w:color w:val="7F7F7F" w:themeColor="text1" w:themeTint="80"/>
      <w:sz w:val="18"/>
      <w:szCs w:val="18"/>
    </w:rPr>
  </w:style>
  <w:style w:type="character" w:customStyle="1" w:styleId="ZkladntextChar">
    <w:name w:val="Základní text Char"/>
    <w:aliases w:val="TABULKA text Char"/>
    <w:basedOn w:val="Standardnpsmoodstavce"/>
    <w:link w:val="Zkladntext"/>
    <w:rsid w:val="00AB542A"/>
    <w:rPr>
      <w:rFonts w:ascii="Arial" w:hAnsi="Arial"/>
      <w:color w:val="7F7F7F" w:themeColor="text1" w:themeTint="80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E37B1F"/>
    <w:pPr>
      <w:tabs>
        <w:tab w:val="center" w:pos="4320"/>
        <w:tab w:val="right" w:pos="864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B1F"/>
    <w:rPr>
      <w:rFonts w:ascii="Adobe Garamond Pro" w:eastAsia="Times New Roman" w:hAnsi="Adobe Garamond Pro" w:cs="Times New Roman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E37B1F"/>
    <w:pPr>
      <w:tabs>
        <w:tab w:val="center" w:pos="4320"/>
        <w:tab w:val="right" w:pos="864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7B1F"/>
    <w:rPr>
      <w:rFonts w:ascii="Adobe Garamond Pro" w:eastAsia="Times New Roman" w:hAnsi="Adobe Garamond Pro" w:cs="Times New Roman"/>
      <w:sz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B1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1F"/>
    <w:rPr>
      <w:rFonts w:ascii="Lucida Grande" w:eastAsia="Times New Roman" w:hAnsi="Lucida Grande" w:cs="Times New Roman"/>
      <w:sz w:val="18"/>
      <w:szCs w:val="18"/>
      <w:lang w:val="en-GB"/>
    </w:rPr>
  </w:style>
  <w:style w:type="paragraph" w:customStyle="1" w:styleId="text">
    <w:name w:val="text"/>
    <w:basedOn w:val="Normln"/>
    <w:rsid w:val="004350F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cs-CZ" w:eastAsia="cs-CZ"/>
    </w:rPr>
  </w:style>
  <w:style w:type="paragraph" w:styleId="Bezmezer">
    <w:name w:val="No Spacing"/>
    <w:uiPriority w:val="1"/>
    <w:qFormat/>
    <w:rsid w:val="003C7EEA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327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Normlnweb">
    <w:name w:val="Normal (Web)"/>
    <w:basedOn w:val="Normln"/>
    <w:uiPriority w:val="99"/>
    <w:semiHidden/>
    <w:unhideWhenUsed/>
    <w:rsid w:val="00713FA5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A72DA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B1CFA"/>
    <w:pPr>
      <w:spacing w:line="240" w:lineRule="auto"/>
      <w:ind w:left="720"/>
      <w:contextualSpacing/>
      <w:jc w:val="left"/>
    </w:pPr>
    <w:rPr>
      <w:rFonts w:ascii="PrestigeEliM" w:eastAsiaTheme="minorHAnsi" w:hAnsi="PrestigeEliM" w:cstheme="minorBidi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D48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486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486E"/>
    <w:rPr>
      <w:rFonts w:ascii="Adobe Garamond Pro" w:eastAsia="Times New Roman" w:hAnsi="Adobe Garamond Pro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8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86E"/>
    <w:rPr>
      <w:rFonts w:ascii="Adobe Garamond Pro" w:eastAsia="Times New Roman" w:hAnsi="Adobe Garamond Pro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13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ek.brezina@ceskafilharmoni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ED219-B4D1-4F67-8F41-92C2799B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Mystiq</dc:creator>
  <cp:lastModifiedBy>Luděk Březina</cp:lastModifiedBy>
  <cp:revision>3</cp:revision>
  <cp:lastPrinted>2018-04-04T08:53:00Z</cp:lastPrinted>
  <dcterms:created xsi:type="dcterms:W3CDTF">2018-10-02T09:59:00Z</dcterms:created>
  <dcterms:modified xsi:type="dcterms:W3CDTF">2018-10-02T10:07:00Z</dcterms:modified>
</cp:coreProperties>
</file>