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ayout w:type="fixed"/>
        <w:tblCellMar>
          <w:left w:w="284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B044E8" w:rsidRPr="00B802A3" w:rsidTr="008B3DA9">
        <w:trPr>
          <w:trHeight w:val="397"/>
        </w:trPr>
        <w:tc>
          <w:tcPr>
            <w:tcW w:w="10490" w:type="dxa"/>
            <w:tcBorders>
              <w:top w:val="dotted" w:sz="8" w:space="0" w:color="auto"/>
              <w:bottom w:val="dotted" w:sz="8" w:space="0" w:color="auto"/>
            </w:tcBorders>
            <w:shd w:val="clear" w:color="auto" w:fill="auto"/>
            <w:vAlign w:val="center"/>
          </w:tcPr>
          <w:p w:rsidR="00B044E8" w:rsidRPr="00B802A3" w:rsidRDefault="00B802A3" w:rsidP="00900F41">
            <w:pPr>
              <w:rPr>
                <w:rFonts w:cs="Arial"/>
              </w:rPr>
            </w:pPr>
            <w:r w:rsidRPr="00B802A3">
              <w:rPr>
                <w:rFonts w:cs="Arial"/>
              </w:rPr>
              <w:t xml:space="preserve">Praha / </w:t>
            </w:r>
            <w:r w:rsidR="006B78A2">
              <w:rPr>
                <w:rFonts w:cs="Arial"/>
              </w:rPr>
              <w:t>14</w:t>
            </w:r>
            <w:r w:rsidR="00AB6F59">
              <w:rPr>
                <w:rFonts w:cs="Arial"/>
              </w:rPr>
              <w:t>. prosince</w:t>
            </w:r>
            <w:r w:rsidRPr="00B802A3">
              <w:rPr>
                <w:rFonts w:cs="Arial"/>
              </w:rPr>
              <w:t xml:space="preserve"> 2015</w:t>
            </w:r>
          </w:p>
        </w:tc>
      </w:tr>
      <w:tr w:rsidR="0027295E" w:rsidRPr="00B802A3" w:rsidTr="008B3DA9">
        <w:trPr>
          <w:trHeight w:val="565"/>
        </w:trPr>
        <w:tc>
          <w:tcPr>
            <w:tcW w:w="10490" w:type="dxa"/>
            <w:tcBorders>
              <w:top w:val="dotted" w:sz="8" w:space="0" w:color="auto"/>
              <w:bottom w:val="nil"/>
            </w:tcBorders>
            <w:shd w:val="clear" w:color="auto" w:fill="auto"/>
            <w:vAlign w:val="center"/>
          </w:tcPr>
          <w:p w:rsidR="0027295E" w:rsidRPr="00B802A3" w:rsidRDefault="0027295E" w:rsidP="00A3328C">
            <w:pPr>
              <w:rPr>
                <w:rFonts w:cs="Arial"/>
              </w:rPr>
            </w:pPr>
          </w:p>
        </w:tc>
      </w:tr>
    </w:tbl>
    <w:p w:rsidR="00900F41" w:rsidRDefault="00900F41" w:rsidP="00900F41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Předvánoční koncert České filharmonie zazní i v kinech</w:t>
      </w:r>
    </w:p>
    <w:p w:rsidR="00900F41" w:rsidRDefault="00900F41" w:rsidP="00900F41">
      <w:pPr>
        <w:rPr>
          <w:b/>
          <w:sz w:val="32"/>
          <w:szCs w:val="32"/>
        </w:rPr>
      </w:pPr>
    </w:p>
    <w:p w:rsidR="00900F41" w:rsidRDefault="00900F41" w:rsidP="00900F4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Předvánoční koncert pod taktovkou rakouského dirigenta Manfreda </w:t>
      </w:r>
      <w:proofErr w:type="spellStart"/>
      <w:r>
        <w:rPr>
          <w:rFonts w:cs="Arial"/>
          <w:b/>
          <w:sz w:val="24"/>
          <w:szCs w:val="24"/>
        </w:rPr>
        <w:t>Honecka</w:t>
      </w:r>
      <w:proofErr w:type="spellEnd"/>
      <w:r>
        <w:rPr>
          <w:rFonts w:cs="Arial"/>
          <w:b/>
          <w:sz w:val="24"/>
          <w:szCs w:val="24"/>
        </w:rPr>
        <w:t xml:space="preserve"> ve dnech </w:t>
      </w:r>
      <w:proofErr w:type="gramStart"/>
      <w:r>
        <w:rPr>
          <w:rFonts w:cs="Arial"/>
          <w:b/>
          <w:sz w:val="24"/>
          <w:szCs w:val="24"/>
        </w:rPr>
        <w:t>16.–19</w:t>
      </w:r>
      <w:proofErr w:type="gramEnd"/>
      <w:r>
        <w:rPr>
          <w:rFonts w:cs="Arial"/>
          <w:b/>
          <w:sz w:val="24"/>
          <w:szCs w:val="24"/>
        </w:rPr>
        <w:t>. prosince</w:t>
      </w:r>
      <w:r w:rsidR="00F325EE">
        <w:rPr>
          <w:rFonts w:cs="Arial"/>
          <w:b/>
          <w:sz w:val="24"/>
          <w:szCs w:val="24"/>
        </w:rPr>
        <w:t xml:space="preserve"> 2015</w:t>
      </w:r>
      <w:bookmarkStart w:id="0" w:name="_GoBack"/>
      <w:bookmarkEnd w:id="0"/>
      <w:r>
        <w:rPr>
          <w:rFonts w:cs="Arial"/>
          <w:b/>
          <w:sz w:val="24"/>
          <w:szCs w:val="24"/>
        </w:rPr>
        <w:t xml:space="preserve"> nabídne speciální program složený z kratších skladeb s vánoční tematikou. Sobotní koncert budou moci sledovat i návštěvníci kin ve 14 městech ČR včetně pražského Světozoru.</w:t>
      </w:r>
    </w:p>
    <w:p w:rsidR="00900F41" w:rsidRDefault="00900F41" w:rsidP="00900F41">
      <w:pPr>
        <w:rPr>
          <w:rFonts w:cs="Arial"/>
          <w:sz w:val="24"/>
          <w:szCs w:val="24"/>
        </w:rPr>
      </w:pPr>
    </w:p>
    <w:p w:rsidR="00900F41" w:rsidRDefault="00900F41" w:rsidP="00900F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Přípravy předvánočního koncertu se ujal stálý hostující dirigent České filharmonie Manfred </w:t>
      </w:r>
      <w:proofErr w:type="spellStart"/>
      <w:r>
        <w:rPr>
          <w:rFonts w:cs="Arial"/>
          <w:sz w:val="24"/>
          <w:szCs w:val="24"/>
        </w:rPr>
        <w:t>Honeck</w:t>
      </w:r>
      <w:proofErr w:type="spellEnd"/>
      <w:r>
        <w:rPr>
          <w:rFonts w:cs="Arial"/>
          <w:sz w:val="24"/>
          <w:szCs w:val="24"/>
        </w:rPr>
        <w:t xml:space="preserve">. Jeho zadání bylo jasné: kratší hudební čísla, která dohromady vytvoří harmonický celek a naladí publikum na vánoční notu. </w:t>
      </w:r>
    </w:p>
    <w:p w:rsidR="00900F41" w:rsidRDefault="00900F41" w:rsidP="00900F41">
      <w:pPr>
        <w:rPr>
          <w:rFonts w:cs="Arial"/>
          <w:sz w:val="24"/>
          <w:szCs w:val="24"/>
        </w:rPr>
      </w:pPr>
    </w:p>
    <w:p w:rsidR="00900F41" w:rsidRDefault="00900F41" w:rsidP="00900F41">
      <w:pPr>
        <w:rPr>
          <w:rFonts w:cs="Arial"/>
          <w:sz w:val="24"/>
          <w:szCs w:val="24"/>
        </w:rPr>
      </w:pPr>
      <w:r>
        <w:rPr>
          <w:rFonts w:cs="Arial"/>
          <w:i/>
          <w:sz w:val="24"/>
          <w:szCs w:val="24"/>
        </w:rPr>
        <w:t xml:space="preserve">„Výsledek nás potěšil a překvapil. Dirigent </w:t>
      </w:r>
      <w:proofErr w:type="spellStart"/>
      <w:r>
        <w:rPr>
          <w:rFonts w:cs="Arial"/>
          <w:i/>
          <w:sz w:val="24"/>
          <w:szCs w:val="24"/>
        </w:rPr>
        <w:t>Honeck</w:t>
      </w:r>
      <w:proofErr w:type="spellEnd"/>
      <w:r>
        <w:rPr>
          <w:rFonts w:cs="Arial"/>
          <w:i/>
          <w:sz w:val="24"/>
          <w:szCs w:val="24"/>
        </w:rPr>
        <w:t xml:space="preserve"> strávil mnoho hodin zvažováním, posuzováním, posloucháním a kombinováním jednotlivých hudebních přísad, aby pro vytvořil program, který sám o sobě bude malým uměleckým dílem,“</w:t>
      </w:r>
      <w:r>
        <w:rPr>
          <w:rFonts w:cs="Arial"/>
          <w:sz w:val="24"/>
          <w:szCs w:val="24"/>
        </w:rPr>
        <w:t xml:space="preserve"> popisuje generální ředitel České filharmonie </w:t>
      </w:r>
      <w:r>
        <w:rPr>
          <w:rFonts w:cs="Arial"/>
          <w:b/>
          <w:sz w:val="24"/>
          <w:szCs w:val="24"/>
        </w:rPr>
        <w:t>David Mareček</w:t>
      </w:r>
      <w:r>
        <w:rPr>
          <w:rFonts w:cs="Arial"/>
          <w:sz w:val="24"/>
          <w:szCs w:val="24"/>
        </w:rPr>
        <w:t>, který bude zároveň provázet sobotním přímým přenosem do kin.</w:t>
      </w:r>
    </w:p>
    <w:p w:rsidR="00900F41" w:rsidRDefault="00900F41" w:rsidP="00900F41">
      <w:pPr>
        <w:rPr>
          <w:sz w:val="24"/>
          <w:szCs w:val="24"/>
        </w:rPr>
      </w:pPr>
    </w:p>
    <w:p w:rsidR="00900F41" w:rsidRDefault="00900F41" w:rsidP="00900F4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 programu, který jde napříč staletími i národnostmi, zazní například část </w:t>
      </w:r>
      <w:r>
        <w:rPr>
          <w:rFonts w:cs="Arial"/>
          <w:b/>
          <w:color w:val="000000"/>
          <w:sz w:val="24"/>
          <w:szCs w:val="24"/>
        </w:rPr>
        <w:t>Bachova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>Vánočního oratoria</w:t>
      </w:r>
      <w:r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b/>
          <w:i/>
          <w:color w:val="000000"/>
          <w:sz w:val="24"/>
          <w:szCs w:val="24"/>
        </w:rPr>
        <w:t>Gloria</w:t>
      </w:r>
      <w:r>
        <w:rPr>
          <w:rFonts w:cs="Arial"/>
          <w:color w:val="000000"/>
          <w:sz w:val="24"/>
          <w:szCs w:val="24"/>
        </w:rPr>
        <w:t xml:space="preserve"> z </w:t>
      </w:r>
      <w:r>
        <w:rPr>
          <w:rFonts w:cs="Arial"/>
          <w:b/>
          <w:color w:val="000000"/>
          <w:sz w:val="24"/>
          <w:szCs w:val="24"/>
        </w:rPr>
        <w:t>Mozartovy</w:t>
      </w:r>
      <w:r>
        <w:rPr>
          <w:rFonts w:cs="Arial"/>
          <w:b/>
          <w:i/>
          <w:color w:val="000000"/>
          <w:sz w:val="24"/>
          <w:szCs w:val="24"/>
        </w:rPr>
        <w:t xml:space="preserve"> Korunovační mše</w:t>
      </w:r>
      <w:r>
        <w:rPr>
          <w:rFonts w:cs="Arial"/>
          <w:color w:val="000000"/>
          <w:sz w:val="24"/>
          <w:szCs w:val="24"/>
        </w:rPr>
        <w:t xml:space="preserve">, </w:t>
      </w:r>
      <w:r>
        <w:rPr>
          <w:rFonts w:cs="Arial"/>
          <w:b/>
          <w:color w:val="000000"/>
          <w:sz w:val="24"/>
          <w:szCs w:val="24"/>
        </w:rPr>
        <w:t>Schubertovo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i/>
          <w:color w:val="000000"/>
          <w:sz w:val="24"/>
          <w:szCs w:val="24"/>
        </w:rPr>
        <w:t>Ave Maria</w:t>
      </w:r>
      <w:r>
        <w:rPr>
          <w:rFonts w:cs="Arial"/>
          <w:color w:val="000000"/>
          <w:sz w:val="24"/>
          <w:szCs w:val="24"/>
        </w:rPr>
        <w:t xml:space="preserve">, slavný </w:t>
      </w:r>
      <w:r>
        <w:rPr>
          <w:rFonts w:cs="Arial"/>
          <w:b/>
          <w:i/>
          <w:color w:val="000000"/>
          <w:sz w:val="24"/>
          <w:szCs w:val="24"/>
        </w:rPr>
        <w:t>Květinový valčík</w:t>
      </w:r>
      <w:r>
        <w:rPr>
          <w:rFonts w:cs="Arial"/>
          <w:color w:val="000000"/>
          <w:sz w:val="24"/>
          <w:szCs w:val="24"/>
        </w:rPr>
        <w:t xml:space="preserve"> z </w:t>
      </w:r>
      <w:r>
        <w:rPr>
          <w:rFonts w:cs="Arial"/>
          <w:b/>
          <w:color w:val="000000"/>
          <w:sz w:val="24"/>
          <w:szCs w:val="24"/>
        </w:rPr>
        <w:t>Čajkovského</w:t>
      </w:r>
      <w:r>
        <w:rPr>
          <w:rFonts w:cs="Arial"/>
          <w:color w:val="000000"/>
          <w:sz w:val="24"/>
          <w:szCs w:val="24"/>
        </w:rPr>
        <w:t xml:space="preserve"> baletu </w:t>
      </w:r>
      <w:r>
        <w:rPr>
          <w:rFonts w:cs="Arial"/>
          <w:b/>
          <w:i/>
          <w:color w:val="000000"/>
          <w:sz w:val="24"/>
          <w:szCs w:val="24"/>
        </w:rPr>
        <w:t>Louskáček</w:t>
      </w:r>
      <w:r>
        <w:rPr>
          <w:rFonts w:cs="Arial"/>
          <w:color w:val="000000"/>
          <w:sz w:val="24"/>
          <w:szCs w:val="24"/>
        </w:rPr>
        <w:t xml:space="preserve">, tři části </w:t>
      </w:r>
      <w:proofErr w:type="spellStart"/>
      <w:r>
        <w:rPr>
          <w:rFonts w:cs="Arial"/>
          <w:b/>
          <w:color w:val="000000"/>
          <w:sz w:val="24"/>
          <w:szCs w:val="24"/>
        </w:rPr>
        <w:t>Brittenovy</w:t>
      </w:r>
      <w:proofErr w:type="spellEnd"/>
      <w:r>
        <w:rPr>
          <w:rFonts w:cs="Arial"/>
          <w:b/>
          <w:i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kantáty </w:t>
      </w:r>
      <w:r>
        <w:rPr>
          <w:rFonts w:cs="Arial"/>
          <w:b/>
          <w:i/>
          <w:color w:val="000000"/>
          <w:sz w:val="24"/>
          <w:szCs w:val="24"/>
        </w:rPr>
        <w:t>Chvála koled</w:t>
      </w:r>
      <w:r>
        <w:rPr>
          <w:rFonts w:cs="Arial"/>
          <w:color w:val="000000"/>
          <w:sz w:val="24"/>
          <w:szCs w:val="24"/>
        </w:rPr>
        <w:t xml:space="preserve">, výběr z opery </w:t>
      </w:r>
      <w:r>
        <w:rPr>
          <w:rFonts w:cs="Arial"/>
          <w:b/>
          <w:i/>
          <w:color w:val="000000"/>
          <w:sz w:val="24"/>
          <w:szCs w:val="24"/>
        </w:rPr>
        <w:t>Hry o Marii</w:t>
      </w:r>
      <w:r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b/>
          <w:color w:val="000000"/>
          <w:sz w:val="24"/>
          <w:szCs w:val="24"/>
        </w:rPr>
        <w:t>Bohuslava Martinů</w:t>
      </w:r>
      <w:r>
        <w:rPr>
          <w:rFonts w:cs="Arial"/>
          <w:color w:val="000000"/>
          <w:sz w:val="24"/>
          <w:szCs w:val="24"/>
        </w:rPr>
        <w:t xml:space="preserve"> a vše vyvrcholí v </w:t>
      </w:r>
      <w:proofErr w:type="spellStart"/>
      <w:r>
        <w:rPr>
          <w:rFonts w:cs="Arial"/>
          <w:b/>
          <w:i/>
          <w:color w:val="000000"/>
          <w:sz w:val="24"/>
          <w:szCs w:val="24"/>
        </w:rPr>
        <w:t>Halleluja</w:t>
      </w:r>
      <w:proofErr w:type="spellEnd"/>
      <w:r>
        <w:rPr>
          <w:rFonts w:cs="Arial"/>
          <w:color w:val="000000"/>
          <w:sz w:val="24"/>
          <w:szCs w:val="24"/>
        </w:rPr>
        <w:t xml:space="preserve"> z </w:t>
      </w:r>
      <w:r>
        <w:rPr>
          <w:rFonts w:cs="Arial"/>
          <w:b/>
          <w:color w:val="000000"/>
          <w:sz w:val="24"/>
          <w:szCs w:val="24"/>
        </w:rPr>
        <w:t>Händelova</w:t>
      </w:r>
      <w:r>
        <w:rPr>
          <w:rFonts w:cs="Arial"/>
          <w:b/>
          <w:i/>
          <w:color w:val="000000"/>
          <w:sz w:val="24"/>
          <w:szCs w:val="24"/>
        </w:rPr>
        <w:t xml:space="preserve"> Mesiáše</w:t>
      </w:r>
      <w:r>
        <w:rPr>
          <w:rFonts w:cs="Arial"/>
          <w:color w:val="000000"/>
          <w:sz w:val="24"/>
          <w:szCs w:val="24"/>
        </w:rPr>
        <w:t xml:space="preserve">. </w:t>
      </w:r>
    </w:p>
    <w:p w:rsidR="00900F41" w:rsidRDefault="00900F41" w:rsidP="00900F41">
      <w:pPr>
        <w:rPr>
          <w:rFonts w:cs="Arial"/>
          <w:color w:val="000000"/>
          <w:sz w:val="24"/>
          <w:szCs w:val="24"/>
        </w:rPr>
      </w:pPr>
    </w:p>
    <w:p w:rsidR="002B58F5" w:rsidRPr="002B58F5" w:rsidRDefault="002B58F5" w:rsidP="002B58F5">
      <w:pPr>
        <w:pStyle w:val="Vchoz"/>
        <w:rPr>
          <w:rFonts w:ascii="Arial" w:eastAsia="Times" w:hAnsi="Arial" w:cs="Arial"/>
          <w:sz w:val="24"/>
          <w:szCs w:val="24"/>
          <w:lang w:val="cs-CZ"/>
        </w:rPr>
      </w:pPr>
      <w:r w:rsidRPr="002B58F5">
        <w:rPr>
          <w:rFonts w:ascii="Arial" w:hAnsi="Arial" w:cs="Arial"/>
          <w:i/>
          <w:sz w:val="24"/>
          <w:szCs w:val="24"/>
          <w:lang w:val="cs-CZ"/>
        </w:rPr>
        <w:t>„Způsob, jakým se Vánoce odrážely v hudbě, se během let proměňoval a je zajímavé sledovat, jak se jednotliví skladatelé nechali ovlivňovat svým kulturním zázemím. Bach jistě nebyl první, kdo téma Vánoc pojednal, ale byl jedním z nejslavnějších a jeho Vánoční oratorium nemůže chybět. Program koncertu sleduje časovou linii k Haydnovi, Mozartovi, romantismu až po současnost,“</w:t>
      </w:r>
      <w:r>
        <w:rPr>
          <w:rFonts w:ascii="Arial" w:hAnsi="Arial" w:cs="Arial"/>
          <w:sz w:val="24"/>
          <w:szCs w:val="24"/>
          <w:lang w:val="cs-CZ"/>
        </w:rPr>
        <w:t xml:space="preserve"> vysvětluje neotřelou dramaturgii dirigent </w:t>
      </w:r>
      <w:r w:rsidRPr="002B58F5">
        <w:rPr>
          <w:rFonts w:ascii="Arial" w:hAnsi="Arial" w:cs="Arial"/>
          <w:b/>
          <w:sz w:val="24"/>
          <w:szCs w:val="24"/>
          <w:lang w:val="cs-CZ"/>
        </w:rPr>
        <w:t xml:space="preserve">Manfred </w:t>
      </w:r>
      <w:proofErr w:type="spellStart"/>
      <w:r w:rsidRPr="002B58F5">
        <w:rPr>
          <w:rFonts w:ascii="Arial" w:hAnsi="Arial" w:cs="Arial"/>
          <w:b/>
          <w:sz w:val="24"/>
          <w:szCs w:val="24"/>
          <w:lang w:val="cs-CZ"/>
        </w:rPr>
        <w:t>Honeck</w:t>
      </w:r>
      <w:proofErr w:type="spellEnd"/>
      <w:r>
        <w:rPr>
          <w:rFonts w:ascii="Arial" w:hAnsi="Arial" w:cs="Arial"/>
          <w:sz w:val="24"/>
          <w:szCs w:val="24"/>
          <w:lang w:val="cs-CZ"/>
        </w:rPr>
        <w:t>.</w:t>
      </w:r>
    </w:p>
    <w:p w:rsidR="002B58F5" w:rsidRPr="002B58F5" w:rsidRDefault="002B58F5" w:rsidP="00900F41">
      <w:pPr>
        <w:rPr>
          <w:rFonts w:cs="Arial"/>
          <w:color w:val="000000"/>
          <w:sz w:val="24"/>
          <w:szCs w:val="24"/>
        </w:rPr>
      </w:pPr>
    </w:p>
    <w:p w:rsidR="00900F41" w:rsidRDefault="00900F41" w:rsidP="00900F41">
      <w:pPr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Také obsazení bude velkolepé – Pražský filharmonický sbor doplní brněnský dětský sbor Kantiléna, kvartetu sólistů bude vévodit </w:t>
      </w:r>
      <w:r>
        <w:rPr>
          <w:rFonts w:cs="Arial"/>
          <w:b/>
          <w:color w:val="000000"/>
          <w:sz w:val="24"/>
          <w:szCs w:val="24"/>
        </w:rPr>
        <w:t>Simona Houda-Šaturová</w:t>
      </w:r>
      <w:r>
        <w:rPr>
          <w:rFonts w:cs="Arial"/>
          <w:color w:val="000000"/>
          <w:sz w:val="24"/>
          <w:szCs w:val="24"/>
        </w:rPr>
        <w:t xml:space="preserve">. Z dalších pěvců se představí například tenorista </w:t>
      </w:r>
      <w:r>
        <w:rPr>
          <w:rFonts w:cs="Arial"/>
          <w:b/>
          <w:color w:val="000000"/>
          <w:sz w:val="24"/>
          <w:szCs w:val="24"/>
        </w:rPr>
        <w:t>Peter Berger</w:t>
      </w:r>
      <w:r>
        <w:rPr>
          <w:rFonts w:cs="Arial"/>
          <w:color w:val="000000"/>
          <w:sz w:val="24"/>
          <w:szCs w:val="24"/>
        </w:rPr>
        <w:t>.</w:t>
      </w:r>
    </w:p>
    <w:p w:rsidR="00900F41" w:rsidRDefault="00900F41" w:rsidP="00900F41">
      <w:pPr>
        <w:rPr>
          <w:rFonts w:cs="Arial"/>
          <w:b/>
          <w:sz w:val="24"/>
          <w:szCs w:val="24"/>
        </w:rPr>
      </w:pPr>
    </w:p>
    <w:p w:rsidR="00900F41" w:rsidRDefault="00900F41" w:rsidP="00900F41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„</w:t>
      </w:r>
      <w:r>
        <w:rPr>
          <w:rFonts w:cs="Arial"/>
          <w:i/>
          <w:sz w:val="24"/>
          <w:szCs w:val="24"/>
        </w:rPr>
        <w:t>Loňský úspěch historicky prvních přenosů České filharmonie nás inspiroval k další spolupráci. Předvánoční koncert bude náš společný dárek divákům v době adventu</w:t>
      </w:r>
      <w:r>
        <w:rPr>
          <w:rFonts w:cs="Arial"/>
          <w:sz w:val="24"/>
          <w:szCs w:val="24"/>
        </w:rPr>
        <w:t xml:space="preserve">,“ říká </w:t>
      </w:r>
      <w:r>
        <w:rPr>
          <w:rFonts w:cs="Arial"/>
          <w:b/>
          <w:sz w:val="24"/>
          <w:szCs w:val="24"/>
        </w:rPr>
        <w:t>Ivo Andrle</w:t>
      </w:r>
      <w:r>
        <w:rPr>
          <w:rFonts w:cs="Arial"/>
          <w:sz w:val="24"/>
          <w:szCs w:val="24"/>
        </w:rPr>
        <w:t xml:space="preserve">, ředitel distribuce </w:t>
      </w:r>
      <w:proofErr w:type="spellStart"/>
      <w:r>
        <w:rPr>
          <w:rFonts w:cs="Arial"/>
          <w:sz w:val="24"/>
          <w:szCs w:val="24"/>
        </w:rPr>
        <w:t>Aerofilms</w:t>
      </w:r>
      <w:proofErr w:type="spellEnd"/>
      <w:r>
        <w:rPr>
          <w:rFonts w:cs="Arial"/>
          <w:sz w:val="24"/>
          <w:szCs w:val="24"/>
        </w:rPr>
        <w:t>, která zajistí sobotní satelitní přenosy do kin.</w:t>
      </w:r>
    </w:p>
    <w:p w:rsidR="00900F41" w:rsidRDefault="00900F41" w:rsidP="00900F41">
      <w:pPr>
        <w:rPr>
          <w:rFonts w:cs="Arial"/>
          <w:sz w:val="24"/>
          <w:szCs w:val="24"/>
        </w:rPr>
      </w:pPr>
    </w:p>
    <w:p w:rsidR="00900F41" w:rsidRDefault="00900F41" w:rsidP="00900F41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Stejně jako loni nahlédnou návštěvníci kin do zákulisí Rudolfina. V úvodu a o přestávce se  prostřednictvím kamer podívají mezi rozezpívávající se pěvce v čerstvě zrekonstruované Sukově síni, následovat budou rozhovory s účinkujícími. </w:t>
      </w:r>
      <w:r>
        <w:rPr>
          <w:rFonts w:cs="Arial"/>
          <w:sz w:val="24"/>
          <w:szCs w:val="24"/>
        </w:rPr>
        <w:t>Celý přenos bude snímat deset kamer. Obraz v HD rozlišení bude opatřen špičkovým zvukem.</w:t>
      </w:r>
    </w:p>
    <w:p w:rsidR="00900F41" w:rsidRDefault="00900F41" w:rsidP="00900F41">
      <w:pPr>
        <w:spacing w:line="240" w:lineRule="auto"/>
        <w:rPr>
          <w:rFonts w:cs="Arial"/>
          <w:sz w:val="24"/>
          <w:szCs w:val="24"/>
        </w:rPr>
      </w:pPr>
    </w:p>
    <w:p w:rsidR="00900F41" w:rsidRDefault="00900F41" w:rsidP="00900F41">
      <w:pPr>
        <w:spacing w:line="240" w:lineRule="auto"/>
        <w:rPr>
          <w:rFonts w:ascii="Calibri" w:hAnsi="Calibri"/>
        </w:rPr>
      </w:pPr>
      <w:r>
        <w:rPr>
          <w:rFonts w:cs="Arial"/>
          <w:sz w:val="24"/>
          <w:szCs w:val="24"/>
        </w:rPr>
        <w:t xml:space="preserve">Společnost </w:t>
      </w:r>
      <w:proofErr w:type="spellStart"/>
      <w:r>
        <w:rPr>
          <w:rFonts w:cs="Arial"/>
          <w:sz w:val="24"/>
          <w:szCs w:val="24"/>
        </w:rPr>
        <w:t>Aerofilms</w:t>
      </w:r>
      <w:proofErr w:type="spellEnd"/>
      <w:r>
        <w:rPr>
          <w:rFonts w:cs="Arial"/>
          <w:sz w:val="24"/>
          <w:szCs w:val="24"/>
        </w:rPr>
        <w:t xml:space="preserve"> odstartovala spolupráci s Českou filharmonií v říjnu 2014. Jednalo se o vůbec první přímý přenos koncertu do kin v České republice. Česká filharmonie tehdy vsadila na českou hudební klasiku a respektovanou osobnost šéfdirigenta </w:t>
      </w:r>
      <w:r>
        <w:rPr>
          <w:rFonts w:cs="Arial"/>
          <w:b/>
          <w:sz w:val="24"/>
          <w:szCs w:val="24"/>
        </w:rPr>
        <w:t>Jiřího Bělohlávka</w:t>
      </w:r>
      <w:r>
        <w:rPr>
          <w:rFonts w:cs="Arial"/>
          <w:sz w:val="24"/>
          <w:szCs w:val="24"/>
        </w:rPr>
        <w:t xml:space="preserve">. Hlavním programem loňského říjnového koncertu byla Dvořákova Novosvětská, před Vánocemi pak zazněla v téměř padesáti kinech </w:t>
      </w:r>
      <w:r>
        <w:rPr>
          <w:rFonts w:cs="Arial"/>
          <w:b/>
          <w:i/>
          <w:sz w:val="24"/>
          <w:szCs w:val="24"/>
        </w:rPr>
        <w:t>Česká mše vánoční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Jakuba Jana Ryby</w:t>
      </w:r>
      <w:r>
        <w:rPr>
          <w:rFonts w:cs="Arial"/>
          <w:sz w:val="24"/>
          <w:szCs w:val="24"/>
        </w:rPr>
        <w:t>. Tento hudební symbol českých Vánoc letos zopakuje ze záznamu pražské Bio Oko a semilské kino Jitřenka</w:t>
      </w:r>
      <w:r>
        <w:rPr>
          <w:rFonts w:ascii="Calibri" w:hAnsi="Calibri"/>
        </w:rPr>
        <w:t>.</w:t>
      </w:r>
    </w:p>
    <w:p w:rsidR="00952D8B" w:rsidRDefault="00952D8B" w:rsidP="002A587C">
      <w:pPr>
        <w:rPr>
          <w:rFonts w:cs="Arial"/>
          <w:color w:val="000000"/>
          <w:sz w:val="24"/>
          <w:szCs w:val="24"/>
        </w:rPr>
      </w:pPr>
    </w:p>
    <w:p w:rsidR="00952D8B" w:rsidRDefault="00952D8B" w:rsidP="002A587C">
      <w:pPr>
        <w:rPr>
          <w:rFonts w:cs="Arial"/>
          <w:color w:val="000000"/>
          <w:sz w:val="24"/>
          <w:szCs w:val="24"/>
        </w:rPr>
      </w:pPr>
    </w:p>
    <w:p w:rsidR="00952D8B" w:rsidRDefault="00952D8B" w:rsidP="002A587C">
      <w:pPr>
        <w:rPr>
          <w:rFonts w:cs="Arial"/>
          <w:color w:val="000000"/>
          <w:sz w:val="24"/>
          <w:szCs w:val="24"/>
        </w:rPr>
      </w:pPr>
    </w:p>
    <w:p w:rsidR="00952D8B" w:rsidRDefault="00952D8B" w:rsidP="002A587C">
      <w:pPr>
        <w:rPr>
          <w:rFonts w:cs="Arial"/>
          <w:color w:val="000000"/>
          <w:sz w:val="24"/>
          <w:szCs w:val="24"/>
        </w:rPr>
      </w:pPr>
    </w:p>
    <w:p w:rsidR="00A12778" w:rsidRPr="002A587C" w:rsidRDefault="0081136E" w:rsidP="002A587C">
      <w:pPr>
        <w:rPr>
          <w:rFonts w:cs="Arial"/>
          <w:color w:val="000000"/>
          <w:sz w:val="24"/>
          <w:szCs w:val="24"/>
        </w:rPr>
      </w:pPr>
      <w:r>
        <w:rPr>
          <w:rFonts w:eastAsia="Times New Roman" w:cs="Arial"/>
          <w:sz w:val="24"/>
          <w:szCs w:val="24"/>
          <w:lang w:eastAsia="cs-CZ"/>
        </w:rPr>
        <w:t>P</w:t>
      </w:r>
      <w:r w:rsidR="00A12778" w:rsidRPr="00C454BA">
        <w:rPr>
          <w:rFonts w:eastAsia="Times New Roman" w:cs="Arial"/>
          <w:sz w:val="24"/>
          <w:szCs w:val="24"/>
          <w:lang w:eastAsia="cs-CZ"/>
        </w:rPr>
        <w:t>ro více informací prosím kontaktujte:</w:t>
      </w:r>
    </w:p>
    <w:p w:rsidR="00855D0D" w:rsidRPr="00A12778" w:rsidRDefault="00A12778" w:rsidP="00A12778">
      <w:pPr>
        <w:spacing w:before="100" w:beforeAutospacing="1" w:after="100" w:afterAutospacing="1" w:line="240" w:lineRule="auto"/>
        <w:jc w:val="left"/>
        <w:rPr>
          <w:rFonts w:eastAsia="Times New Roman" w:cs="Arial"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Luděk Březina</w:t>
      </w:r>
      <w:r>
        <w:rPr>
          <w:rFonts w:eastAsia="Times New Roman" w:cs="Arial"/>
          <w:sz w:val="24"/>
          <w:szCs w:val="24"/>
          <w:lang w:eastAsia="cs-CZ"/>
        </w:rPr>
        <w:br/>
        <w:t xml:space="preserve">PR </w:t>
      </w:r>
      <w:proofErr w:type="spellStart"/>
      <w:r>
        <w:rPr>
          <w:rFonts w:eastAsia="Times New Roman" w:cs="Arial"/>
          <w:sz w:val="24"/>
          <w:szCs w:val="24"/>
          <w:lang w:eastAsia="cs-CZ"/>
        </w:rPr>
        <w:t>manager</w:t>
      </w:r>
      <w:proofErr w:type="spellEnd"/>
      <w:r w:rsidRPr="00C454BA">
        <w:rPr>
          <w:rFonts w:eastAsia="Times New Roman" w:cs="Arial"/>
          <w:sz w:val="24"/>
          <w:szCs w:val="24"/>
          <w:lang w:eastAsia="cs-CZ"/>
        </w:rPr>
        <w:br/>
        <w:t>Česká filharmonie</w:t>
      </w:r>
      <w:r w:rsidRPr="00C454BA">
        <w:rPr>
          <w:rFonts w:eastAsia="Times New Roman" w:cs="Arial"/>
          <w:sz w:val="24"/>
          <w:szCs w:val="24"/>
          <w:lang w:eastAsia="cs-CZ"/>
        </w:rPr>
        <w:br/>
        <w:t>+420</w:t>
      </w:r>
      <w:r>
        <w:rPr>
          <w:rFonts w:eastAsia="Times New Roman" w:cs="Arial"/>
          <w:sz w:val="24"/>
          <w:szCs w:val="24"/>
          <w:lang w:eastAsia="cs-CZ"/>
        </w:rPr>
        <w:t> 736 605</w:t>
      </w:r>
      <w:r w:rsidR="002A587C">
        <w:rPr>
          <w:rFonts w:eastAsia="Times New Roman" w:cs="Arial"/>
          <w:sz w:val="24"/>
          <w:szCs w:val="24"/>
          <w:lang w:eastAsia="cs-CZ"/>
        </w:rPr>
        <w:t> </w:t>
      </w:r>
      <w:r>
        <w:rPr>
          <w:rFonts w:eastAsia="Times New Roman" w:cs="Arial"/>
          <w:sz w:val="24"/>
          <w:szCs w:val="24"/>
          <w:lang w:eastAsia="cs-CZ"/>
        </w:rPr>
        <w:t>620</w:t>
      </w:r>
      <w:r w:rsidRPr="00C454BA">
        <w:rPr>
          <w:rFonts w:eastAsia="Times New Roman" w:cs="Arial"/>
          <w:sz w:val="24"/>
          <w:szCs w:val="24"/>
          <w:lang w:eastAsia="cs-CZ"/>
        </w:rPr>
        <w:br/>
      </w:r>
      <w:hyperlink r:id="rId9" w:history="1">
        <w:r w:rsidRPr="00204E82">
          <w:rPr>
            <w:rStyle w:val="Hypertextovodkaz"/>
            <w:rFonts w:eastAsia="Times New Roman" w:cs="Arial"/>
            <w:sz w:val="24"/>
            <w:szCs w:val="24"/>
            <w:lang w:eastAsia="cs-CZ"/>
          </w:rPr>
          <w:t>ludek.brezina@ceskafilharmonie.cz</w:t>
        </w:r>
      </w:hyperlink>
    </w:p>
    <w:sectPr w:rsidR="00855D0D" w:rsidRPr="00A12778" w:rsidSect="008B3DA9">
      <w:headerReference w:type="default" r:id="rId10"/>
      <w:footerReference w:type="default" r:id="rId11"/>
      <w:pgSz w:w="11906" w:h="16838"/>
      <w:pgMar w:top="2155" w:right="849" w:bottom="340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78" w:rsidRDefault="002D2078" w:rsidP="006B3BA3">
      <w:pPr>
        <w:spacing w:line="240" w:lineRule="auto"/>
      </w:pPr>
      <w:r>
        <w:separator/>
      </w:r>
    </w:p>
  </w:endnote>
  <w:endnote w:type="continuationSeparator" w:id="0">
    <w:p w:rsidR="002D2078" w:rsidRDefault="002D2078" w:rsidP="006B3B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64111F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2FD8B28A" wp14:editId="27462439">
          <wp:simplePos x="0" y="0"/>
          <wp:positionH relativeFrom="margin">
            <wp:posOffset>-302895</wp:posOffset>
          </wp:positionH>
          <wp:positionV relativeFrom="margin">
            <wp:posOffset>7651750</wp:posOffset>
          </wp:positionV>
          <wp:extent cx="7096125" cy="1476375"/>
          <wp:effectExtent l="0" t="0" r="0" b="0"/>
          <wp:wrapSquare wrapText="bothSides"/>
          <wp:docPr id="4" name="Obrázek 4" descr="cid:805DC3E3-29DF-46E5-AA7F-32105B44DDC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0DAC3EC-D435-4FDE-B3B3-B5C98BD80E70" descr="cid:805DC3E3-29DF-46E5-AA7F-32105B44DDC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612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78" w:rsidRDefault="002D2078" w:rsidP="006B3BA3">
      <w:pPr>
        <w:spacing w:line="240" w:lineRule="auto"/>
      </w:pPr>
      <w:r>
        <w:separator/>
      </w:r>
    </w:p>
  </w:footnote>
  <w:footnote w:type="continuationSeparator" w:id="0">
    <w:p w:rsidR="002D2078" w:rsidRDefault="002D2078" w:rsidP="006B3B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C61" w:rsidRDefault="00993C6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76365" cy="446405"/>
          <wp:effectExtent l="0" t="0" r="635" b="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365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5C9"/>
    <w:multiLevelType w:val="multilevel"/>
    <w:tmpl w:val="8E02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7614C"/>
    <w:multiLevelType w:val="multilevel"/>
    <w:tmpl w:val="BA4E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D47C9"/>
    <w:multiLevelType w:val="multilevel"/>
    <w:tmpl w:val="684E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4B"/>
    <w:rsid w:val="00003430"/>
    <w:rsid w:val="00021191"/>
    <w:rsid w:val="00026CEA"/>
    <w:rsid w:val="00042D21"/>
    <w:rsid w:val="00044975"/>
    <w:rsid w:val="00050D57"/>
    <w:rsid w:val="00056EE2"/>
    <w:rsid w:val="00057E7E"/>
    <w:rsid w:val="00070D69"/>
    <w:rsid w:val="000762C0"/>
    <w:rsid w:val="000F5758"/>
    <w:rsid w:val="00100A38"/>
    <w:rsid w:val="00120411"/>
    <w:rsid w:val="001213EF"/>
    <w:rsid w:val="0014481E"/>
    <w:rsid w:val="0015579B"/>
    <w:rsid w:val="001701EA"/>
    <w:rsid w:val="001B018F"/>
    <w:rsid w:val="001C0949"/>
    <w:rsid w:val="001C5AB8"/>
    <w:rsid w:val="001F4412"/>
    <w:rsid w:val="00232AEF"/>
    <w:rsid w:val="00236827"/>
    <w:rsid w:val="00243D3E"/>
    <w:rsid w:val="002557B7"/>
    <w:rsid w:val="00267261"/>
    <w:rsid w:val="0027295E"/>
    <w:rsid w:val="00274A93"/>
    <w:rsid w:val="002A280F"/>
    <w:rsid w:val="002A2D17"/>
    <w:rsid w:val="002A587C"/>
    <w:rsid w:val="002B58F5"/>
    <w:rsid w:val="002B6D9D"/>
    <w:rsid w:val="002C3F67"/>
    <w:rsid w:val="002D2078"/>
    <w:rsid w:val="002E6BE2"/>
    <w:rsid w:val="002F0DFB"/>
    <w:rsid w:val="002F7624"/>
    <w:rsid w:val="00303B38"/>
    <w:rsid w:val="00303F30"/>
    <w:rsid w:val="00317320"/>
    <w:rsid w:val="00361B87"/>
    <w:rsid w:val="00382A5E"/>
    <w:rsid w:val="0038330B"/>
    <w:rsid w:val="00387A5D"/>
    <w:rsid w:val="003B649E"/>
    <w:rsid w:val="003D5B69"/>
    <w:rsid w:val="003D6527"/>
    <w:rsid w:val="003E6554"/>
    <w:rsid w:val="003F0EA1"/>
    <w:rsid w:val="003F1B77"/>
    <w:rsid w:val="00404448"/>
    <w:rsid w:val="004047B8"/>
    <w:rsid w:val="00407081"/>
    <w:rsid w:val="00410AED"/>
    <w:rsid w:val="00436406"/>
    <w:rsid w:val="00440EA8"/>
    <w:rsid w:val="0044520A"/>
    <w:rsid w:val="004744B8"/>
    <w:rsid w:val="00485301"/>
    <w:rsid w:val="004B0A46"/>
    <w:rsid w:val="004C0A1C"/>
    <w:rsid w:val="004C6455"/>
    <w:rsid w:val="004D04CE"/>
    <w:rsid w:val="004D3923"/>
    <w:rsid w:val="004F5B8D"/>
    <w:rsid w:val="00501825"/>
    <w:rsid w:val="00510345"/>
    <w:rsid w:val="005118DA"/>
    <w:rsid w:val="005176A3"/>
    <w:rsid w:val="00520B65"/>
    <w:rsid w:val="00521DC7"/>
    <w:rsid w:val="00526CC7"/>
    <w:rsid w:val="00530E5D"/>
    <w:rsid w:val="005413DF"/>
    <w:rsid w:val="00583F5D"/>
    <w:rsid w:val="00590E10"/>
    <w:rsid w:val="005A561B"/>
    <w:rsid w:val="005B1DD2"/>
    <w:rsid w:val="005B3A90"/>
    <w:rsid w:val="005B7634"/>
    <w:rsid w:val="005E5E4B"/>
    <w:rsid w:val="005F7BE1"/>
    <w:rsid w:val="006035C4"/>
    <w:rsid w:val="00613F61"/>
    <w:rsid w:val="00614470"/>
    <w:rsid w:val="0064111F"/>
    <w:rsid w:val="0064362A"/>
    <w:rsid w:val="00647B5E"/>
    <w:rsid w:val="00671035"/>
    <w:rsid w:val="00692D5A"/>
    <w:rsid w:val="0069566D"/>
    <w:rsid w:val="006B3654"/>
    <w:rsid w:val="006B3BA3"/>
    <w:rsid w:val="006B78A2"/>
    <w:rsid w:val="006C3126"/>
    <w:rsid w:val="006D0022"/>
    <w:rsid w:val="006D0FD4"/>
    <w:rsid w:val="006F3DD4"/>
    <w:rsid w:val="006F4379"/>
    <w:rsid w:val="007801E2"/>
    <w:rsid w:val="00797A04"/>
    <w:rsid w:val="007B4492"/>
    <w:rsid w:val="007B4997"/>
    <w:rsid w:val="007B660C"/>
    <w:rsid w:val="007C2309"/>
    <w:rsid w:val="007C5FBD"/>
    <w:rsid w:val="007D5285"/>
    <w:rsid w:val="007F5426"/>
    <w:rsid w:val="0081136E"/>
    <w:rsid w:val="00824F8C"/>
    <w:rsid w:val="008442B1"/>
    <w:rsid w:val="00855D0D"/>
    <w:rsid w:val="008570A9"/>
    <w:rsid w:val="00880BE3"/>
    <w:rsid w:val="0088352A"/>
    <w:rsid w:val="008B3DA9"/>
    <w:rsid w:val="008D61A8"/>
    <w:rsid w:val="008D7C0F"/>
    <w:rsid w:val="008E2E4B"/>
    <w:rsid w:val="00900F41"/>
    <w:rsid w:val="0090581B"/>
    <w:rsid w:val="00920145"/>
    <w:rsid w:val="0093442B"/>
    <w:rsid w:val="00941E0C"/>
    <w:rsid w:val="009460F9"/>
    <w:rsid w:val="00952D8B"/>
    <w:rsid w:val="009722F6"/>
    <w:rsid w:val="0097292C"/>
    <w:rsid w:val="00987879"/>
    <w:rsid w:val="00987CD9"/>
    <w:rsid w:val="00993C61"/>
    <w:rsid w:val="00995C47"/>
    <w:rsid w:val="009B311E"/>
    <w:rsid w:val="009D7899"/>
    <w:rsid w:val="009F06E5"/>
    <w:rsid w:val="009F1B95"/>
    <w:rsid w:val="009F4D58"/>
    <w:rsid w:val="00A021F6"/>
    <w:rsid w:val="00A11FFF"/>
    <w:rsid w:val="00A12778"/>
    <w:rsid w:val="00A3328C"/>
    <w:rsid w:val="00A41DE5"/>
    <w:rsid w:val="00A52AE2"/>
    <w:rsid w:val="00A53BE4"/>
    <w:rsid w:val="00A54396"/>
    <w:rsid w:val="00A94490"/>
    <w:rsid w:val="00AA0F2E"/>
    <w:rsid w:val="00AA376B"/>
    <w:rsid w:val="00AA398B"/>
    <w:rsid w:val="00AA5A7F"/>
    <w:rsid w:val="00AB6F59"/>
    <w:rsid w:val="00AD51F3"/>
    <w:rsid w:val="00AD7C75"/>
    <w:rsid w:val="00AE4B86"/>
    <w:rsid w:val="00AF3D74"/>
    <w:rsid w:val="00AF6E9B"/>
    <w:rsid w:val="00B044E8"/>
    <w:rsid w:val="00B0622A"/>
    <w:rsid w:val="00B11D89"/>
    <w:rsid w:val="00B17210"/>
    <w:rsid w:val="00B222B8"/>
    <w:rsid w:val="00B255D0"/>
    <w:rsid w:val="00B802A3"/>
    <w:rsid w:val="00B90B84"/>
    <w:rsid w:val="00BB3404"/>
    <w:rsid w:val="00BB5A9D"/>
    <w:rsid w:val="00BE3A46"/>
    <w:rsid w:val="00BF2596"/>
    <w:rsid w:val="00C573EA"/>
    <w:rsid w:val="00C60793"/>
    <w:rsid w:val="00C6590F"/>
    <w:rsid w:val="00C73511"/>
    <w:rsid w:val="00C740DE"/>
    <w:rsid w:val="00C75999"/>
    <w:rsid w:val="00C77ECE"/>
    <w:rsid w:val="00C8616D"/>
    <w:rsid w:val="00CA5D7E"/>
    <w:rsid w:val="00CB4EE2"/>
    <w:rsid w:val="00CB52E1"/>
    <w:rsid w:val="00CC66FE"/>
    <w:rsid w:val="00CC785C"/>
    <w:rsid w:val="00CD0BC6"/>
    <w:rsid w:val="00CD4685"/>
    <w:rsid w:val="00CF563E"/>
    <w:rsid w:val="00D2747B"/>
    <w:rsid w:val="00D308BF"/>
    <w:rsid w:val="00D429D2"/>
    <w:rsid w:val="00D47EBA"/>
    <w:rsid w:val="00D5316A"/>
    <w:rsid w:val="00D5750C"/>
    <w:rsid w:val="00D7222E"/>
    <w:rsid w:val="00D729AD"/>
    <w:rsid w:val="00D77A9A"/>
    <w:rsid w:val="00D93CA8"/>
    <w:rsid w:val="00D9567D"/>
    <w:rsid w:val="00D9766F"/>
    <w:rsid w:val="00DB326F"/>
    <w:rsid w:val="00DD6249"/>
    <w:rsid w:val="00DE1ACE"/>
    <w:rsid w:val="00DE24D5"/>
    <w:rsid w:val="00DE625D"/>
    <w:rsid w:val="00DF0A0C"/>
    <w:rsid w:val="00DF3D6A"/>
    <w:rsid w:val="00DF6FCC"/>
    <w:rsid w:val="00E07019"/>
    <w:rsid w:val="00E400FE"/>
    <w:rsid w:val="00E407A0"/>
    <w:rsid w:val="00E46F6F"/>
    <w:rsid w:val="00E572AE"/>
    <w:rsid w:val="00E57A39"/>
    <w:rsid w:val="00E92F33"/>
    <w:rsid w:val="00EA3406"/>
    <w:rsid w:val="00EA372E"/>
    <w:rsid w:val="00ED2CD5"/>
    <w:rsid w:val="00ED704A"/>
    <w:rsid w:val="00EE7F8E"/>
    <w:rsid w:val="00F01183"/>
    <w:rsid w:val="00F06257"/>
    <w:rsid w:val="00F06ECB"/>
    <w:rsid w:val="00F14328"/>
    <w:rsid w:val="00F27529"/>
    <w:rsid w:val="00F31CB7"/>
    <w:rsid w:val="00F325EE"/>
    <w:rsid w:val="00F576CD"/>
    <w:rsid w:val="00F713F2"/>
    <w:rsid w:val="00F8787E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Vchoz">
    <w:name w:val="Výchozí"/>
    <w:autoRedefine/>
    <w:rsid w:val="002B58F5"/>
    <w:rPr>
      <w:rFonts w:ascii="Helvetica" w:eastAsia="Arial Unicode MS" w:hAnsi="Arial Unicode MS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567D"/>
    <w:pPr>
      <w:spacing w:line="220" w:lineRule="atLeast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A5D7E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A5D7E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B802A3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3BA3"/>
  </w:style>
  <w:style w:type="paragraph" w:styleId="Zpat">
    <w:name w:val="footer"/>
    <w:basedOn w:val="Normln"/>
    <w:link w:val="ZpatChar"/>
    <w:uiPriority w:val="99"/>
    <w:unhideWhenUsed/>
    <w:rsid w:val="006B3BA3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3BA3"/>
  </w:style>
  <w:style w:type="paragraph" w:styleId="Textbubliny">
    <w:name w:val="Balloon Text"/>
    <w:basedOn w:val="Normln"/>
    <w:link w:val="TextbublinyChar"/>
    <w:uiPriority w:val="99"/>
    <w:semiHidden/>
    <w:unhideWhenUsed/>
    <w:rsid w:val="006B3B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3BA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33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D9567D"/>
    <w:pPr>
      <w:spacing w:before="440" w:after="120" w:line="440" w:lineRule="atLeast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D9567D"/>
    <w:rPr>
      <w:rFonts w:ascii="Arial" w:eastAsia="Times New Roman" w:hAnsi="Arial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AA5A7F"/>
    <w:pPr>
      <w:keepNext/>
      <w:spacing w:before="360" w:after="220"/>
      <w:outlineLvl w:val="1"/>
    </w:pPr>
    <w:rPr>
      <w:rFonts w:eastAsia="Times New Roman"/>
      <w:b/>
      <w:szCs w:val="24"/>
    </w:rPr>
  </w:style>
  <w:style w:type="character" w:customStyle="1" w:styleId="PodtitulChar">
    <w:name w:val="Podtitul Char"/>
    <w:link w:val="Podtitul"/>
    <w:uiPriority w:val="11"/>
    <w:rsid w:val="00AA5A7F"/>
    <w:rPr>
      <w:rFonts w:ascii="Arial" w:eastAsia="Times New Roman" w:hAnsi="Arial" w:cs="Times New Roman"/>
      <w:b/>
      <w:sz w:val="22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CA5D7E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CA5D7E"/>
    <w:rPr>
      <w:rFonts w:ascii="Arial" w:eastAsia="Times New Roman" w:hAnsi="Arial" w:cs="Times New Roman"/>
      <w:b/>
      <w:bCs/>
      <w:i/>
      <w:iCs/>
      <w:sz w:val="28"/>
      <w:szCs w:val="28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B802A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B802A3"/>
    <w:rPr>
      <w:b/>
      <w:bCs/>
    </w:rPr>
  </w:style>
  <w:style w:type="character" w:styleId="Zvraznn">
    <w:name w:val="Emphasis"/>
    <w:basedOn w:val="Standardnpsmoodstavce"/>
    <w:uiPriority w:val="20"/>
    <w:qFormat/>
    <w:rsid w:val="00B802A3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04448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0444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link">
    <w:name w:val="link"/>
    <w:basedOn w:val="Standardnpsmoodstavce"/>
    <w:rsid w:val="00404448"/>
  </w:style>
  <w:style w:type="character" w:styleId="Sledovanodkaz">
    <w:name w:val="FollowedHyperlink"/>
    <w:basedOn w:val="Standardnpsmoodstavce"/>
    <w:uiPriority w:val="99"/>
    <w:semiHidden/>
    <w:unhideWhenUsed/>
    <w:rsid w:val="006F3DD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801E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801E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801E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801E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801E2"/>
    <w:rPr>
      <w:rFonts w:ascii="Arial" w:hAnsi="Arial"/>
      <w:b/>
      <w:bCs/>
      <w:lang w:eastAsia="en-US"/>
    </w:rPr>
  </w:style>
  <w:style w:type="character" w:customStyle="1" w:styleId="program-title">
    <w:name w:val="program-title"/>
    <w:basedOn w:val="Standardnpsmoodstavce"/>
    <w:rsid w:val="009B311E"/>
  </w:style>
  <w:style w:type="character" w:customStyle="1" w:styleId="program-misto">
    <w:name w:val="program-misto"/>
    <w:basedOn w:val="Standardnpsmoodstavce"/>
    <w:rsid w:val="009B311E"/>
  </w:style>
  <w:style w:type="paragraph" w:customStyle="1" w:styleId="Vchoz">
    <w:name w:val="Výchozí"/>
    <w:autoRedefine/>
    <w:rsid w:val="002B58F5"/>
    <w:rPr>
      <w:rFonts w:ascii="Helvetica" w:eastAsia="Arial Unicode MS" w:hAnsi="Arial Unicode MS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6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04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13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9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38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3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1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0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59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79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95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dek.brezina@ceskafilharmoni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805DC3E3-29DF-46E5-AA7F-32105B44DDCF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OLDIS~1\LOCALS~1\Temp\Do&#269;asn&#253;%20adres&#225;&#345;%201%20pro%20Tiskov&#233;%20zpr&#225;vy_new_CZ+EN%5b2%5d.zip\Tiskove&#166;&#252;%20zpra&#166;&#252;vy_new_CZ+EN\TZ_CZ_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CAB79-6689-4CB7-957C-B25DA143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TZ_CZ_4</Template>
  <TotalTime>0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Boldišová Hana</dc:creator>
  <cp:lastModifiedBy>Pospíchal Tomáš</cp:lastModifiedBy>
  <cp:revision>2</cp:revision>
  <cp:lastPrinted>2015-06-01T13:29:00Z</cp:lastPrinted>
  <dcterms:created xsi:type="dcterms:W3CDTF">2015-12-15T09:27:00Z</dcterms:created>
  <dcterms:modified xsi:type="dcterms:W3CDTF">2015-12-15T09:27:00Z</dcterms:modified>
</cp:coreProperties>
</file>