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2C" w:rsidRPr="0001422C" w:rsidRDefault="0001422C" w:rsidP="0001422C">
      <w:pPr>
        <w:spacing w:line="240" w:lineRule="auto"/>
        <w:rPr>
          <w:rFonts w:ascii="Arial" w:hAnsi="Arial" w:cs="Arial"/>
          <w:sz w:val="36"/>
          <w:szCs w:val="36"/>
          <w:lang w:val="cs-CZ"/>
        </w:rPr>
      </w:pPr>
      <w:r w:rsidRPr="0001422C">
        <w:rPr>
          <w:rFonts w:ascii="Arial" w:hAnsi="Arial" w:cs="Arial"/>
          <w:b/>
          <w:sz w:val="36"/>
          <w:szCs w:val="36"/>
          <w:lang w:val="cs-CZ"/>
        </w:rPr>
        <w:t xml:space="preserve">Thomas </w:t>
      </w:r>
      <w:proofErr w:type="spellStart"/>
      <w:r w:rsidRPr="0001422C">
        <w:rPr>
          <w:rFonts w:ascii="Arial" w:hAnsi="Arial" w:cs="Arial"/>
          <w:b/>
          <w:sz w:val="36"/>
          <w:szCs w:val="36"/>
          <w:lang w:val="cs-CZ"/>
        </w:rPr>
        <w:t>Ad</w:t>
      </w:r>
      <w:r w:rsidRPr="0001422C">
        <w:rPr>
          <w:rFonts w:ascii="Arial" w:hAnsi="Arial" w:cs="Arial"/>
          <w:b/>
          <w:color w:val="000000"/>
          <w:sz w:val="36"/>
          <w:szCs w:val="36"/>
          <w:lang w:val="cs-CZ"/>
        </w:rPr>
        <w:t>ès</w:t>
      </w:r>
      <w:proofErr w:type="spellEnd"/>
      <w:r w:rsidRPr="0001422C">
        <w:rPr>
          <w:rFonts w:ascii="Arial" w:hAnsi="Arial" w:cs="Arial"/>
          <w:b/>
          <w:color w:val="000000"/>
          <w:sz w:val="36"/>
          <w:szCs w:val="36"/>
          <w:lang w:val="cs-CZ"/>
        </w:rPr>
        <w:t xml:space="preserve">, Vladimir </w:t>
      </w:r>
      <w:proofErr w:type="spellStart"/>
      <w:r w:rsidRPr="0001422C">
        <w:rPr>
          <w:rFonts w:ascii="Arial" w:hAnsi="Arial" w:cs="Arial"/>
          <w:b/>
          <w:color w:val="000000"/>
          <w:sz w:val="36"/>
          <w:szCs w:val="36"/>
          <w:lang w:val="cs-CZ"/>
        </w:rPr>
        <w:t>Jurowski</w:t>
      </w:r>
      <w:proofErr w:type="spellEnd"/>
      <w:r w:rsidRPr="0001422C">
        <w:rPr>
          <w:rFonts w:ascii="Arial" w:hAnsi="Arial" w:cs="Arial"/>
          <w:b/>
          <w:color w:val="000000"/>
          <w:sz w:val="36"/>
          <w:szCs w:val="36"/>
          <w:lang w:val="cs-CZ"/>
        </w:rPr>
        <w:t xml:space="preserve"> a Fabio Luisi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color w:val="000000"/>
          <w:sz w:val="36"/>
          <w:szCs w:val="36"/>
          <w:lang w:val="cs-CZ"/>
        </w:rPr>
      </w:pPr>
      <w:r w:rsidRPr="0001422C">
        <w:rPr>
          <w:rFonts w:ascii="Arial" w:hAnsi="Arial" w:cs="Arial"/>
          <w:b/>
          <w:color w:val="000000"/>
          <w:sz w:val="36"/>
          <w:szCs w:val="36"/>
          <w:lang w:val="cs-CZ"/>
        </w:rPr>
        <w:t>Česká filharmonie představuje 122. sezonu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  <w:r w:rsidRPr="0001422C">
        <w:rPr>
          <w:rFonts w:ascii="Arial" w:hAnsi="Arial" w:cs="Arial"/>
          <w:b/>
          <w:sz w:val="24"/>
          <w:lang w:val="cs-CZ"/>
        </w:rPr>
        <w:t xml:space="preserve">Praha (18. 4. 2017) – Mezi hostujícími dirigenty České filharmonie v nové sezoně zazáří Thomas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Ad</w:t>
      </w:r>
      <w:r w:rsidRPr="0001422C">
        <w:rPr>
          <w:rFonts w:ascii="Arial" w:hAnsi="Arial" w:cs="Arial"/>
          <w:b/>
          <w:color w:val="000000"/>
          <w:sz w:val="24"/>
          <w:lang w:val="cs-CZ"/>
        </w:rPr>
        <w:t>ès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se svou skladbou Tanec mrtvých, Vladimir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Jurowski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se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Zemlinského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Malou mořskou vílou a Fabio Luisi s 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Brucknerovou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Osmou symfonií. Ve Dvořákově síni vystoupí hvězdní sólisté v čele s houslistou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Leonidasem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Kavakosem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a klavíristkou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Yujou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Wang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. Vedle symfonií Bohuslava Martinů a Petra Iljiče Čajkovského budou uvedeny i skladby Gustava Mahlera či Leonarda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Bernsteina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>. Na konci sezony Česká filharmonie vystoupí po třinácti l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etech na </w:t>
      </w:r>
      <w:proofErr w:type="spellStart"/>
      <w:r>
        <w:rPr>
          <w:rFonts w:ascii="Arial" w:hAnsi="Arial" w:cs="Arial"/>
          <w:b/>
          <w:color w:val="000000"/>
          <w:sz w:val="24"/>
          <w:lang w:val="cs-CZ"/>
        </w:rPr>
        <w:t>Salzburger</w:t>
      </w:r>
      <w:proofErr w:type="spellEnd"/>
      <w:r>
        <w:rPr>
          <w:rFonts w:ascii="Arial" w:hAnsi="Arial" w:cs="Arial"/>
          <w:b/>
          <w:color w:val="000000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lang w:val="cs-CZ"/>
        </w:rPr>
        <w:t>Festspiele</w:t>
      </w:r>
      <w:proofErr w:type="spellEnd"/>
      <w:r>
        <w:rPr>
          <w:rFonts w:ascii="Arial" w:hAnsi="Arial" w:cs="Arial"/>
          <w:b/>
          <w:color w:val="000000"/>
          <w:sz w:val="24"/>
          <w:lang w:val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Dirigentský tým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Dirigentský tým České filharmonie povede již šestou sezonu </w:t>
      </w:r>
      <w:r w:rsidRPr="0001422C">
        <w:rPr>
          <w:rFonts w:ascii="Arial" w:hAnsi="Arial" w:cs="Arial"/>
          <w:b/>
          <w:sz w:val="24"/>
          <w:lang w:val="cs-CZ"/>
        </w:rPr>
        <w:t>Jiří Bělohlávek</w:t>
      </w:r>
      <w:r w:rsidRPr="0001422C">
        <w:rPr>
          <w:rFonts w:ascii="Arial" w:hAnsi="Arial" w:cs="Arial"/>
          <w:sz w:val="24"/>
          <w:lang w:val="cs-CZ"/>
        </w:rPr>
        <w:t xml:space="preserve">. Po dvou programech připraví umělecký ředitel Čajkovského projektu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Semjon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Byčkov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stálý hostující dirigent </w:t>
      </w:r>
      <w:r w:rsidRPr="0001422C">
        <w:rPr>
          <w:rFonts w:ascii="Arial" w:hAnsi="Arial" w:cs="Arial"/>
          <w:b/>
          <w:sz w:val="24"/>
          <w:lang w:val="cs-CZ"/>
        </w:rPr>
        <w:t>Jakub Hrůša.</w:t>
      </w:r>
      <w:r w:rsidRPr="0001422C">
        <w:rPr>
          <w:rFonts w:ascii="Arial" w:hAnsi="Arial" w:cs="Arial"/>
          <w:sz w:val="24"/>
          <w:lang w:val="cs-CZ"/>
        </w:rPr>
        <w:t xml:space="preserve"> K České filharmonii se ve večerních programech vrátí </w:t>
      </w:r>
      <w:r w:rsidRPr="0001422C">
        <w:rPr>
          <w:rFonts w:ascii="Arial" w:hAnsi="Arial" w:cs="Arial"/>
          <w:b/>
          <w:sz w:val="24"/>
          <w:lang w:val="cs-CZ"/>
        </w:rPr>
        <w:t>Fabio Luisi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 xml:space="preserve">Robin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Ticciati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 xml:space="preserve">Rafael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Payare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, nově se představí </w:t>
      </w:r>
      <w:r w:rsidRPr="0001422C">
        <w:rPr>
          <w:rFonts w:ascii="Arial" w:hAnsi="Arial" w:cs="Arial"/>
          <w:b/>
          <w:sz w:val="24"/>
          <w:lang w:val="cs-CZ"/>
        </w:rPr>
        <w:t xml:space="preserve">Thomas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Ad</w:t>
      </w:r>
      <w:r w:rsidRPr="0001422C">
        <w:rPr>
          <w:rFonts w:ascii="Arial" w:hAnsi="Arial" w:cs="Arial"/>
          <w:b/>
          <w:color w:val="000000"/>
          <w:sz w:val="24"/>
          <w:lang w:val="cs-CZ"/>
        </w:rPr>
        <w:t>ès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 xml:space="preserve">Vladimir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Jurowski</w:t>
      </w:r>
      <w:proofErr w:type="spellEnd"/>
      <w:r w:rsidRPr="0001422C">
        <w:rPr>
          <w:rFonts w:ascii="Arial" w:hAnsi="Arial" w:cs="Arial"/>
          <w:sz w:val="24"/>
          <w:lang w:val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V rámci sobotního abonentního cyklu Objevy, který ve 122. sezoně ve své současné podobě končí, vystoupí Brit </w:t>
      </w:r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Ben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Gernon</w:t>
      </w:r>
      <w:proofErr w:type="spellEnd"/>
      <w:r w:rsidRPr="0001422C">
        <w:rPr>
          <w:rFonts w:ascii="Arial" w:hAnsi="Arial" w:cs="Arial"/>
          <w:color w:val="000000"/>
          <w:sz w:val="24"/>
          <w:lang w:val="cs-CZ"/>
        </w:rPr>
        <w:t xml:space="preserve">, singapurský dirigent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Kahchun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Wong</w:t>
      </w:r>
      <w:proofErr w:type="spellEnd"/>
      <w:r w:rsidRPr="0001422C">
        <w:rPr>
          <w:rFonts w:ascii="Arial" w:hAnsi="Arial" w:cs="Arial"/>
          <w:color w:val="000000"/>
          <w:sz w:val="24"/>
          <w:lang w:val="cs-CZ"/>
        </w:rPr>
        <w:t xml:space="preserve">, Francouz </w:t>
      </w:r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Jeremie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Rhorer</w:t>
      </w:r>
      <w:proofErr w:type="spellEnd"/>
      <w:r w:rsidRPr="0001422C">
        <w:rPr>
          <w:rFonts w:ascii="Arial" w:hAnsi="Arial" w:cs="Arial"/>
          <w:color w:val="000000"/>
          <w:sz w:val="24"/>
          <w:lang w:val="cs-CZ"/>
        </w:rPr>
        <w:t xml:space="preserve"> a finská dirigentka </w:t>
      </w:r>
      <w:r w:rsidRPr="0001422C">
        <w:rPr>
          <w:rFonts w:ascii="Arial" w:hAnsi="Arial" w:cs="Arial"/>
          <w:b/>
          <w:color w:val="000000"/>
          <w:sz w:val="24"/>
          <w:lang w:val="cs-CZ"/>
        </w:rPr>
        <w:t xml:space="preserve">Susanna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/>
        </w:rPr>
        <w:t>Mälkki</w:t>
      </w:r>
      <w:proofErr w:type="spellEnd"/>
      <w:r w:rsidRPr="0001422C">
        <w:rPr>
          <w:rFonts w:ascii="Arial" w:hAnsi="Arial" w:cs="Arial"/>
          <w:color w:val="000000"/>
          <w:sz w:val="24"/>
          <w:lang w:val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Světoví sólisté a vynikající čeští umělci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Stejně jako v přechozích letech získala Česká filharmonie i pro sezonu 2017/2018 řadu mimořádných sólistů, přičemž dominantní postavení budou mít </w:t>
      </w:r>
      <w:r w:rsidRPr="0001422C">
        <w:rPr>
          <w:rFonts w:ascii="Arial" w:hAnsi="Arial" w:cs="Arial"/>
          <w:b/>
          <w:sz w:val="24"/>
          <w:lang w:val="cs-CZ"/>
        </w:rPr>
        <w:t>houslisté</w:t>
      </w:r>
      <w:r w:rsidRPr="0001422C">
        <w:rPr>
          <w:rFonts w:ascii="Arial" w:hAnsi="Arial" w:cs="Arial"/>
          <w:sz w:val="24"/>
          <w:lang w:val="cs-CZ"/>
        </w:rPr>
        <w:t xml:space="preserve">. Již při zahájení sezony se představí světová hvězda </w:t>
      </w:r>
      <w:r w:rsidRPr="0001422C">
        <w:rPr>
          <w:rFonts w:ascii="Arial" w:hAnsi="Arial" w:cs="Arial"/>
          <w:b/>
          <w:sz w:val="24"/>
          <w:lang w:val="cs-CZ"/>
        </w:rPr>
        <w:t xml:space="preserve">Leonidas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Kavakos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v </w:t>
      </w:r>
      <w:proofErr w:type="spellStart"/>
      <w:r w:rsidRPr="0001422C">
        <w:rPr>
          <w:rFonts w:ascii="Arial" w:hAnsi="Arial" w:cs="Arial"/>
          <w:sz w:val="24"/>
          <w:lang w:val="cs-CZ"/>
        </w:rPr>
        <w:t>Šostakovičově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Prvním houslovém koncertu. Zajímavé srovnání nabídnou </w:t>
      </w:r>
      <w:r w:rsidRPr="0001422C">
        <w:rPr>
          <w:rFonts w:ascii="Arial" w:hAnsi="Arial" w:cs="Arial"/>
          <w:b/>
          <w:sz w:val="24"/>
          <w:lang w:val="cs-CZ"/>
        </w:rPr>
        <w:t xml:space="preserve">Vadim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Gluzman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Isabelle Faust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 xml:space="preserve">Janine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Jansen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 xml:space="preserve">Christian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Tetzlaff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v koncertech </w:t>
      </w:r>
      <w:proofErr w:type="spellStart"/>
      <w:r w:rsidRPr="0001422C">
        <w:rPr>
          <w:rFonts w:ascii="Arial" w:hAnsi="Arial" w:cs="Arial"/>
          <w:sz w:val="24"/>
          <w:lang w:val="cs-CZ"/>
        </w:rPr>
        <w:t>Bernsteina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Pr="0001422C">
        <w:rPr>
          <w:rFonts w:ascii="Arial" w:hAnsi="Arial" w:cs="Arial"/>
          <w:sz w:val="24"/>
          <w:lang w:val="cs-CZ"/>
        </w:rPr>
        <w:t>Berga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, Sibelia a Brahmse.  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Velmi silné zastoupení bude mít i </w:t>
      </w:r>
      <w:r w:rsidRPr="0001422C">
        <w:rPr>
          <w:rFonts w:ascii="Arial" w:hAnsi="Arial" w:cs="Arial"/>
          <w:b/>
          <w:sz w:val="24"/>
          <w:lang w:val="cs-CZ"/>
        </w:rPr>
        <w:t>klavír</w:t>
      </w:r>
      <w:r w:rsidRPr="0001422C">
        <w:rPr>
          <w:rFonts w:ascii="Arial" w:hAnsi="Arial" w:cs="Arial"/>
          <w:sz w:val="24"/>
          <w:lang w:val="cs-CZ"/>
        </w:rPr>
        <w:t xml:space="preserve">.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Hélène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Grimaud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Mitsuko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Uchida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představí své umění v dílech Beethovena a Schönberga.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Yuja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Wang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, která je fenoménem mezi současnou klavírní špičkou, zahraje Prokofjevův Třetí klavírní koncert. A k České filharmonii se znovu vrátí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Behzod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Abduraimov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 xml:space="preserve">Kirill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Gerstein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</w:t>
      </w:r>
      <w:r w:rsidRPr="0001422C">
        <w:rPr>
          <w:rFonts w:ascii="Arial" w:hAnsi="Arial" w:cs="Arial"/>
          <w:sz w:val="24"/>
          <w:lang w:val="cs-CZ"/>
        </w:rPr>
        <w:lastRenderedPageBreak/>
        <w:t xml:space="preserve">s prvními klavírními koncerty Beethovena a Brahmse a </w:t>
      </w:r>
      <w:r w:rsidRPr="0001422C">
        <w:rPr>
          <w:rFonts w:ascii="Arial" w:hAnsi="Arial" w:cs="Arial"/>
          <w:b/>
          <w:sz w:val="24"/>
          <w:lang w:val="cs-CZ"/>
        </w:rPr>
        <w:t>violoncellisté</w:t>
      </w:r>
      <w:r w:rsidRPr="0001422C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Gautier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Capu</w:t>
      </w:r>
      <w:r w:rsidRPr="0001422C">
        <w:rPr>
          <w:rFonts w:ascii="Arial" w:hAnsi="Arial" w:cs="Arial"/>
          <w:b/>
          <w:color w:val="000000"/>
          <w:sz w:val="24"/>
          <w:lang w:val="cs-CZ"/>
        </w:rPr>
        <w:t>ç</w:t>
      </w:r>
      <w:r w:rsidRPr="0001422C">
        <w:rPr>
          <w:rFonts w:ascii="Arial" w:hAnsi="Arial" w:cs="Arial"/>
          <w:b/>
          <w:sz w:val="24"/>
          <w:lang w:val="cs-CZ"/>
        </w:rPr>
        <w:t>on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r w:rsidRPr="0001422C">
        <w:rPr>
          <w:rFonts w:ascii="Arial" w:hAnsi="Arial" w:cs="Arial"/>
          <w:sz w:val="24"/>
          <w:lang w:val="cs-CZ"/>
        </w:rPr>
        <w:t>a</w:t>
      </w:r>
      <w:r w:rsidRPr="0001422C">
        <w:rPr>
          <w:rFonts w:ascii="Arial" w:hAnsi="Arial" w:cs="Arial"/>
          <w:b/>
          <w:sz w:val="24"/>
          <w:lang w:val="cs-CZ"/>
        </w:rPr>
        <w:t xml:space="preserve"> Alisa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Weilerstein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</w:t>
      </w:r>
      <w:r w:rsidRPr="0001422C">
        <w:rPr>
          <w:rFonts w:ascii="Arial" w:hAnsi="Arial" w:cs="Arial"/>
          <w:sz w:val="24"/>
          <w:lang w:val="cs-CZ"/>
        </w:rPr>
        <w:t>s díly Dvořáka a Šostakoviče.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S Českou filharmonií vystoupí i řada špičkových českých umělců – klavíristé </w:t>
      </w:r>
      <w:r w:rsidRPr="0001422C">
        <w:rPr>
          <w:rFonts w:ascii="Arial" w:hAnsi="Arial" w:cs="Arial"/>
          <w:b/>
          <w:sz w:val="24"/>
          <w:lang w:val="cs-CZ"/>
        </w:rPr>
        <w:t>Ivo Kahánek</w:t>
      </w:r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>Martin Kasík</w:t>
      </w:r>
      <w:r w:rsidRPr="0001422C">
        <w:rPr>
          <w:rFonts w:ascii="Arial" w:hAnsi="Arial" w:cs="Arial"/>
          <w:sz w:val="24"/>
          <w:lang w:val="cs-CZ"/>
        </w:rPr>
        <w:t xml:space="preserve">, houslisté </w:t>
      </w:r>
      <w:r w:rsidRPr="0001422C">
        <w:rPr>
          <w:rFonts w:ascii="Arial" w:hAnsi="Arial" w:cs="Arial"/>
          <w:b/>
          <w:sz w:val="24"/>
          <w:lang w:val="cs-CZ"/>
        </w:rPr>
        <w:t>Josef Špaček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Jiří Vodička</w:t>
      </w:r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>Jan Mráček</w:t>
      </w:r>
      <w:r w:rsidRPr="0001422C">
        <w:rPr>
          <w:rFonts w:ascii="Arial" w:hAnsi="Arial" w:cs="Arial"/>
          <w:sz w:val="24"/>
          <w:lang w:val="cs-CZ"/>
        </w:rPr>
        <w:t xml:space="preserve"> nebo hornistka </w:t>
      </w:r>
      <w:r w:rsidRPr="0001422C">
        <w:rPr>
          <w:rFonts w:ascii="Arial" w:hAnsi="Arial" w:cs="Arial"/>
          <w:b/>
          <w:sz w:val="24"/>
          <w:lang w:val="cs-CZ"/>
        </w:rPr>
        <w:t>Kateřina Javůrková</w:t>
      </w:r>
      <w:r w:rsidRPr="0001422C">
        <w:rPr>
          <w:rFonts w:ascii="Arial" w:hAnsi="Arial" w:cs="Arial"/>
          <w:sz w:val="24"/>
          <w:lang w:val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Hlavní dramaturgické projekty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Ve 122. sezoně bude Česká filharmonie pokračovat v </w:t>
      </w:r>
      <w:r w:rsidRPr="0001422C">
        <w:rPr>
          <w:rFonts w:ascii="Arial" w:hAnsi="Arial" w:cs="Arial"/>
          <w:b/>
          <w:sz w:val="24"/>
          <w:lang w:val="cs-CZ"/>
        </w:rPr>
        <w:t xml:space="preserve">uvádění symfonií Bohuslava Martinů </w:t>
      </w:r>
      <w:r w:rsidRPr="0001422C">
        <w:rPr>
          <w:rFonts w:ascii="Arial" w:hAnsi="Arial" w:cs="Arial"/>
          <w:sz w:val="24"/>
          <w:lang w:val="cs-CZ"/>
        </w:rPr>
        <w:t>pod taktovkou Jiřího Bělohlávka a</w:t>
      </w:r>
      <w:r w:rsidRPr="0001422C">
        <w:rPr>
          <w:rFonts w:ascii="Arial" w:hAnsi="Arial" w:cs="Arial"/>
          <w:b/>
          <w:sz w:val="24"/>
          <w:lang w:val="cs-CZ"/>
        </w:rPr>
        <w:t xml:space="preserve"> Petra Iljiče Čajkovského </w:t>
      </w:r>
      <w:r w:rsidRPr="0001422C">
        <w:rPr>
          <w:rFonts w:ascii="Arial" w:hAnsi="Arial" w:cs="Arial"/>
          <w:sz w:val="24"/>
          <w:lang w:val="cs-CZ"/>
        </w:rPr>
        <w:t xml:space="preserve">pod uměleckým vedením </w:t>
      </w:r>
      <w:proofErr w:type="spellStart"/>
      <w:r w:rsidRPr="0001422C">
        <w:rPr>
          <w:rFonts w:ascii="Arial" w:hAnsi="Arial" w:cs="Arial"/>
          <w:sz w:val="24"/>
          <w:lang w:val="cs-CZ"/>
        </w:rPr>
        <w:t>Semjona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sz w:val="24"/>
          <w:lang w:val="cs-CZ"/>
        </w:rPr>
        <w:t>Byčkova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. Posluchači se mohou dále těšit na </w:t>
      </w:r>
      <w:r w:rsidRPr="0001422C">
        <w:rPr>
          <w:rFonts w:ascii="Arial" w:hAnsi="Arial" w:cs="Arial"/>
          <w:b/>
          <w:sz w:val="24"/>
          <w:lang w:val="cs-CZ"/>
        </w:rPr>
        <w:t xml:space="preserve">Mahlerovu Čtvrtou symfonii </w:t>
      </w:r>
      <w:r w:rsidRPr="0001422C">
        <w:rPr>
          <w:rFonts w:ascii="Arial" w:hAnsi="Arial" w:cs="Arial"/>
          <w:sz w:val="24"/>
          <w:lang w:val="cs-CZ"/>
        </w:rPr>
        <w:t xml:space="preserve">pod taktovkou Jiřího Bělohlávka a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Bernsteinovu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Druhou symfonii</w:t>
      </w:r>
      <w:r w:rsidRPr="0001422C">
        <w:rPr>
          <w:rFonts w:ascii="Arial" w:hAnsi="Arial" w:cs="Arial"/>
          <w:sz w:val="24"/>
          <w:lang w:val="cs-CZ"/>
        </w:rPr>
        <w:t xml:space="preserve"> s Jakubem Hrůšou.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Brucknerovu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 xml:space="preserve"> Osmou symfonii</w:t>
      </w:r>
      <w:r w:rsidRPr="0001422C">
        <w:rPr>
          <w:rFonts w:ascii="Arial" w:hAnsi="Arial" w:cs="Arial"/>
          <w:sz w:val="24"/>
          <w:lang w:val="cs-CZ"/>
        </w:rPr>
        <w:t xml:space="preserve"> provede orchestrem velmi oceňovaný Fabio Luisi.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V nové sezoně se budou vyjímat ještě dvě další skladby. </w:t>
      </w:r>
      <w:r w:rsidRPr="0001422C">
        <w:rPr>
          <w:rFonts w:ascii="Arial" w:hAnsi="Arial" w:cs="Arial"/>
          <w:b/>
          <w:sz w:val="24"/>
          <w:lang w:val="cs-CZ"/>
        </w:rPr>
        <w:t>Vladimir</w:t>
      </w:r>
      <w:r w:rsidRPr="0001422C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Jurowski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provede </w:t>
      </w:r>
      <w:r w:rsidRPr="0001422C">
        <w:rPr>
          <w:rFonts w:ascii="Arial" w:hAnsi="Arial" w:cs="Arial"/>
          <w:b/>
          <w:sz w:val="24"/>
          <w:lang w:val="cs-CZ"/>
        </w:rPr>
        <w:t xml:space="preserve">Malou mořskou vílu Alexandera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Zemlinského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 xml:space="preserve">Thomas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Ad</w:t>
      </w:r>
      <w:r w:rsidRPr="0001422C">
        <w:rPr>
          <w:rFonts w:ascii="Arial" w:hAnsi="Arial" w:cs="Arial"/>
          <w:b/>
          <w:color w:val="000000"/>
          <w:sz w:val="24"/>
          <w:lang w:val="cs-CZ"/>
        </w:rPr>
        <w:t>è</w:t>
      </w:r>
      <w:r w:rsidRPr="0001422C">
        <w:rPr>
          <w:rFonts w:ascii="Arial" w:hAnsi="Arial" w:cs="Arial"/>
          <w:b/>
          <w:sz w:val="24"/>
          <w:lang w:val="cs-CZ"/>
        </w:rPr>
        <w:t>s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svou skladbu </w:t>
      </w:r>
      <w:r w:rsidRPr="0001422C">
        <w:rPr>
          <w:rFonts w:ascii="Arial" w:hAnsi="Arial" w:cs="Arial"/>
          <w:b/>
          <w:sz w:val="24"/>
          <w:lang w:val="cs-CZ"/>
        </w:rPr>
        <w:t>Tanec mrtvých</w:t>
      </w:r>
      <w:r w:rsidRPr="0001422C">
        <w:rPr>
          <w:rFonts w:ascii="Arial" w:hAnsi="Arial" w:cs="Arial"/>
          <w:sz w:val="24"/>
          <w:lang w:val="cs-CZ"/>
        </w:rPr>
        <w:t xml:space="preserve">, a to ve stejném pěveckém obsazení jako při premiéře na festivalu BBC </w:t>
      </w:r>
      <w:proofErr w:type="spellStart"/>
      <w:r w:rsidRPr="0001422C">
        <w:rPr>
          <w:rFonts w:ascii="Arial" w:hAnsi="Arial" w:cs="Arial"/>
          <w:sz w:val="24"/>
          <w:lang w:val="cs-CZ"/>
        </w:rPr>
        <w:t>Proms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v roce 2013.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 xml:space="preserve">Edukační projekty 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Vzdělávací oddělení České filharmonie se ve 122. sezoně zaměří na podporu pedagogů hudební výchovy v projektu </w:t>
      </w:r>
      <w:r w:rsidRPr="00FD6740">
        <w:rPr>
          <w:rFonts w:ascii="Arial" w:hAnsi="Arial" w:cs="Arial"/>
          <w:b/>
          <w:sz w:val="24"/>
          <w:lang w:val="cs-CZ"/>
        </w:rPr>
        <w:t>Hudba do škol</w:t>
      </w:r>
      <w:r w:rsidRPr="0001422C">
        <w:rPr>
          <w:rFonts w:ascii="Arial" w:hAnsi="Arial" w:cs="Arial"/>
          <w:sz w:val="24"/>
          <w:lang w:val="cs-CZ"/>
        </w:rPr>
        <w:t xml:space="preserve">, na posílení komunitních projektů v Praze, Vsetíně, Chrudimi a Vysokém Mýtě a na mezinárodní rozměr edukací. Celkově plánuje uskutečnit 450 akcí pro 58 tisíc návštěvníků. Vedle stávajících projektů, mezi nimiž jsou nejvýznamnější </w:t>
      </w:r>
      <w:r w:rsidRPr="00FD6740">
        <w:rPr>
          <w:rFonts w:ascii="Arial" w:hAnsi="Arial" w:cs="Arial"/>
          <w:b/>
          <w:sz w:val="24"/>
          <w:lang w:val="cs-CZ"/>
        </w:rPr>
        <w:t>Romano Drom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FD6740">
        <w:rPr>
          <w:rFonts w:ascii="Arial" w:hAnsi="Arial" w:cs="Arial"/>
          <w:b/>
          <w:sz w:val="24"/>
          <w:lang w:val="cs-CZ"/>
        </w:rPr>
        <w:t>Společný orchestr filharmoniků a žáků ZUŠ</w:t>
      </w:r>
      <w:r w:rsidRPr="0001422C">
        <w:rPr>
          <w:rFonts w:ascii="Arial" w:hAnsi="Arial" w:cs="Arial"/>
          <w:sz w:val="24"/>
          <w:lang w:val="cs-CZ"/>
        </w:rPr>
        <w:t xml:space="preserve"> a </w:t>
      </w:r>
      <w:r w:rsidRPr="00FD6740">
        <w:rPr>
          <w:rFonts w:ascii="Arial" w:hAnsi="Arial" w:cs="Arial"/>
          <w:b/>
          <w:sz w:val="24"/>
          <w:lang w:val="cs-CZ"/>
        </w:rPr>
        <w:t xml:space="preserve">koncerty Alice </w:t>
      </w:r>
      <w:proofErr w:type="spellStart"/>
      <w:r w:rsidRPr="00FD6740">
        <w:rPr>
          <w:rFonts w:ascii="Arial" w:hAnsi="Arial" w:cs="Arial"/>
          <w:b/>
          <w:sz w:val="24"/>
          <w:lang w:val="cs-CZ"/>
        </w:rPr>
        <w:t>Nellis</w:t>
      </w:r>
      <w:proofErr w:type="spellEnd"/>
      <w:r w:rsidRPr="00FD6740">
        <w:rPr>
          <w:rFonts w:ascii="Arial" w:hAnsi="Arial" w:cs="Arial"/>
          <w:b/>
          <w:sz w:val="24"/>
          <w:lang w:val="cs-CZ"/>
        </w:rPr>
        <w:t xml:space="preserve"> s Martou </w:t>
      </w:r>
      <w:proofErr w:type="spellStart"/>
      <w:r w:rsidRPr="00FD6740">
        <w:rPr>
          <w:rFonts w:ascii="Arial" w:hAnsi="Arial" w:cs="Arial"/>
          <w:b/>
          <w:sz w:val="24"/>
          <w:lang w:val="cs-CZ"/>
        </w:rPr>
        <w:t>Issovou</w:t>
      </w:r>
      <w:proofErr w:type="spellEnd"/>
      <w:r w:rsidRPr="00FD6740">
        <w:rPr>
          <w:rFonts w:ascii="Arial" w:hAnsi="Arial" w:cs="Arial"/>
          <w:b/>
          <w:sz w:val="24"/>
          <w:lang w:val="cs-CZ"/>
        </w:rPr>
        <w:t>, Markem Ebenem a Pavlem Liškou</w:t>
      </w:r>
      <w:r w:rsidRPr="0001422C">
        <w:rPr>
          <w:rFonts w:ascii="Arial" w:hAnsi="Arial" w:cs="Arial"/>
          <w:sz w:val="24"/>
          <w:lang w:val="cs-CZ"/>
        </w:rPr>
        <w:t xml:space="preserve">, připravuje několik nových workshopů (např. program </w:t>
      </w:r>
      <w:r w:rsidRPr="00FD6740">
        <w:rPr>
          <w:rFonts w:ascii="Arial" w:hAnsi="Arial" w:cs="Arial"/>
          <w:b/>
          <w:sz w:val="24"/>
          <w:lang w:val="cs-CZ"/>
        </w:rPr>
        <w:t>Kam zmizel můj strýc, pane presidente?</w:t>
      </w:r>
      <w:r w:rsidRPr="0001422C">
        <w:rPr>
          <w:rFonts w:ascii="Arial" w:hAnsi="Arial" w:cs="Arial"/>
          <w:sz w:val="24"/>
          <w:lang w:val="cs-CZ"/>
        </w:rPr>
        <w:t xml:space="preserve"> o umučeném Josefu Toufarovi) i nových koncertů (např. Ufoni s nesmírně vesmírným koncertem).</w:t>
      </w:r>
    </w:p>
    <w:p w:rsidR="0001422C" w:rsidRPr="0001422C" w:rsidRDefault="0001422C" w:rsidP="0001422C">
      <w:pPr>
        <w:autoSpaceDE w:val="0"/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autoSpaceDE w:val="0"/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Zájezdy a festivaly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color w:val="000000"/>
          <w:sz w:val="24"/>
          <w:lang w:val="cs-CZ" w:eastAsia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V sezoně 2017/2018 bude Česká filharmonie koncertovat sedmadvacetkrát v zahraničí. Spolu s ní vystoupí hvězdní sólisté –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 xml:space="preserve">Diana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Damrau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,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Truls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 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Mørk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,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 xml:space="preserve">Alisa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Weilerstein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nebo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 xml:space="preserve">Nikolaj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Znaider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bookmarkStart w:id="0" w:name="_GoBack"/>
      <w:bookmarkEnd w:id="0"/>
      <w:r w:rsidRPr="0001422C">
        <w:rPr>
          <w:rFonts w:ascii="Arial" w:hAnsi="Arial" w:cs="Arial"/>
          <w:color w:val="000000"/>
          <w:sz w:val="24"/>
          <w:lang w:val="cs-CZ" w:eastAsia="cs-CZ"/>
        </w:rPr>
        <w:lastRenderedPageBreak/>
        <w:t>Během asijského turné Česká filharmonie absolvuje deset koncertů v 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Japonsku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>, 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Jižní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Koreji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a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 xml:space="preserve"> 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>na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 xml:space="preserve">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Tchajwanu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. Vystoupí i ve významných sálech tří hlavních měst –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Arts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Centre v Soulu,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Suntory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Hall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v Tokiu a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National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Concert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Hall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v 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Tchaj-Peji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. Prestižní je zájezd do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Velké Británie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a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Irska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>. V 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Rumunsku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, kde byl orchestr naposledy před 46 lety, zahrají filharmonici na významném </w:t>
      </w:r>
      <w:r w:rsidRPr="0001422C">
        <w:rPr>
          <w:rFonts w:ascii="Arial" w:hAnsi="Arial" w:cs="Arial"/>
          <w:color w:val="000000"/>
          <w:sz w:val="24"/>
          <w:lang w:val="cs-CZ"/>
        </w:rPr>
        <w:t xml:space="preserve">Festivalu George </w:t>
      </w:r>
      <w:proofErr w:type="spellStart"/>
      <w:r w:rsidRPr="0001422C">
        <w:rPr>
          <w:rFonts w:ascii="Arial" w:hAnsi="Arial" w:cs="Arial"/>
          <w:color w:val="000000"/>
          <w:sz w:val="24"/>
          <w:lang w:val="cs-CZ"/>
        </w:rPr>
        <w:t>Enescu</w:t>
      </w:r>
      <w:proofErr w:type="spellEnd"/>
      <w:r w:rsidRPr="0001422C">
        <w:rPr>
          <w:rFonts w:ascii="Arial" w:hAnsi="Arial" w:cs="Arial"/>
          <w:color w:val="000000"/>
          <w:sz w:val="24"/>
          <w:lang w:val="cs-CZ"/>
        </w:rPr>
        <w:t xml:space="preserve"> v Bukurešti. V Evropě Česká filharmonie dále zavítá </w:t>
      </w:r>
      <w:r w:rsidRPr="0001422C">
        <w:rPr>
          <w:rFonts w:ascii="Arial" w:hAnsi="Arial" w:cs="Arial"/>
          <w:sz w:val="24"/>
          <w:lang w:val="cs-CZ"/>
        </w:rPr>
        <w:t xml:space="preserve">do </w:t>
      </w:r>
      <w:r w:rsidRPr="0001422C">
        <w:rPr>
          <w:rFonts w:ascii="Arial" w:hAnsi="Arial" w:cs="Arial"/>
          <w:b/>
          <w:sz w:val="24"/>
          <w:lang w:val="cs-CZ"/>
        </w:rPr>
        <w:t>Lucernu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Curychu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Chaux</w:t>
      </w:r>
      <w:proofErr w:type="spellEnd"/>
      <w:r w:rsidRPr="0001422C">
        <w:rPr>
          <w:rFonts w:ascii="Arial" w:hAnsi="Arial" w:cs="Arial"/>
          <w:b/>
          <w:sz w:val="24"/>
          <w:lang w:val="cs-CZ"/>
        </w:rPr>
        <w:t>-de-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Fonds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>Ženevy</w:t>
      </w:r>
      <w:r w:rsidRPr="0001422C">
        <w:rPr>
          <w:rFonts w:ascii="Arial" w:hAnsi="Arial" w:cs="Arial"/>
          <w:sz w:val="24"/>
          <w:lang w:val="cs-CZ"/>
        </w:rPr>
        <w:t>. 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color w:val="000000"/>
          <w:sz w:val="24"/>
          <w:lang w:val="cs-CZ" w:eastAsia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color w:val="000000"/>
          <w:sz w:val="24"/>
          <w:lang w:val="cs-CZ" w:eastAsia="cs-CZ"/>
        </w:rPr>
      </w:pP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Po třinácti letech se Česká filharmonie vrací na festival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Salzburger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 xml:space="preserve">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Festspiele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>, kde s Jiřím Bělohlávkem uvede čistě duchovní repertoár českých skladatelů. 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color w:val="000000"/>
          <w:sz w:val="24"/>
          <w:lang w:val="cs-CZ" w:eastAsia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color w:val="000000"/>
          <w:sz w:val="24"/>
          <w:lang w:val="cs-CZ" w:eastAsia="cs-CZ"/>
        </w:rPr>
        <w:t>V České republice bude Česká filharmonie hostem několika festivalů (Pražské jaro, Dvořákova Praha, Smetanova Litomyšl, Janáčkův máj).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Nahrávání</w:t>
      </w:r>
    </w:p>
    <w:p w:rsidR="0001422C" w:rsidRPr="0001422C" w:rsidRDefault="0001422C" w:rsidP="0001422C">
      <w:pPr>
        <w:autoSpaceDE w:val="0"/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Pro vydavatelství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Decca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natočí Jiří Bělohlávek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 xml:space="preserve">Fantastické scherzo, </w:t>
      </w:r>
      <w:proofErr w:type="spellStart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Pragu</w:t>
      </w:r>
      <w:proofErr w:type="spellEnd"/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, Epilog a Pohádku léta Josefa Suka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a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Semjon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Byčkov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Čajkovského Symfonie č. 4 a 5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. Seznam děl Antonína Dvořáka, jejichž nahrávky již Česká filharmonie pro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Decca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realizovala, doplní na podzim 2017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Requiem pro sóla, sbor a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orchestr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.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Decca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zároveň vydá Čajkovského symfonii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Manfred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color w:val="000000"/>
          <w:sz w:val="24"/>
          <w:lang w:val="cs-CZ" w:eastAsia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S vydavatelstvím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Supraphon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realizuje Česká filharmonie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záznamy symfonického díla Bohuslava Martinů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. V sezoně 2017/2018 budou nahrány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Rytiny pro orchestr a symfonické preludium Skála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a zároveň budou zkompletovány nahrávky jeho symfonií. Ve stejné době bude dokončen </w:t>
      </w:r>
      <w:r w:rsidRPr="0001422C">
        <w:rPr>
          <w:rFonts w:ascii="Arial" w:hAnsi="Arial" w:cs="Arial"/>
          <w:b/>
          <w:color w:val="000000"/>
          <w:sz w:val="24"/>
          <w:lang w:val="cs-CZ" w:eastAsia="cs-CZ"/>
        </w:rPr>
        <w:t>audiovizuální komplet symfonií Bohuslava Martinů</w:t>
      </w:r>
      <w:r w:rsidRPr="0001422C">
        <w:rPr>
          <w:rFonts w:ascii="Arial" w:hAnsi="Arial" w:cs="Arial"/>
          <w:color w:val="000000"/>
          <w:sz w:val="24"/>
          <w:lang w:val="cs-CZ" w:eastAsia="cs-CZ"/>
        </w:rPr>
        <w:t xml:space="preserve"> – výsledek koprodukčního projektu České filharmonie, České televize a německého </w:t>
      </w:r>
      <w:proofErr w:type="spellStart"/>
      <w:r w:rsidRPr="0001422C">
        <w:rPr>
          <w:rFonts w:ascii="Arial" w:hAnsi="Arial" w:cs="Arial"/>
          <w:color w:val="000000"/>
          <w:sz w:val="24"/>
          <w:lang w:val="cs-CZ" w:eastAsia="cs-CZ"/>
        </w:rPr>
        <w:t>Unitelu</w:t>
      </w:r>
      <w:proofErr w:type="spellEnd"/>
      <w:r w:rsidRPr="0001422C">
        <w:rPr>
          <w:rFonts w:ascii="Arial" w:hAnsi="Arial" w:cs="Arial"/>
          <w:color w:val="000000"/>
          <w:sz w:val="24"/>
          <w:lang w:val="cs-CZ" w:eastAsia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color w:val="000000"/>
          <w:sz w:val="24"/>
          <w:lang w:val="cs-CZ" w:eastAsia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Partneři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b/>
          <w:sz w:val="24"/>
          <w:lang w:val="cs-CZ"/>
        </w:rPr>
        <w:t>Zřizovatelem České filharmonie je Ministerstvo kultury České republiky a generálním partnerem Česká spořitelna</w:t>
      </w:r>
      <w:r w:rsidRPr="0001422C">
        <w:rPr>
          <w:rFonts w:ascii="Arial" w:hAnsi="Arial" w:cs="Arial"/>
          <w:sz w:val="24"/>
          <w:lang w:val="cs-CZ"/>
        </w:rPr>
        <w:t xml:space="preserve">. Spolupráce pokračuje i se společností </w:t>
      </w:r>
      <w:r w:rsidRPr="0001422C">
        <w:rPr>
          <w:rFonts w:ascii="Arial" w:hAnsi="Arial" w:cs="Arial"/>
          <w:b/>
          <w:sz w:val="24"/>
          <w:lang w:val="cs-CZ"/>
        </w:rPr>
        <w:t>ŠKODA AUTO</w:t>
      </w:r>
      <w:r w:rsidRPr="0001422C">
        <w:rPr>
          <w:rFonts w:ascii="Arial" w:hAnsi="Arial" w:cs="Arial"/>
          <w:sz w:val="24"/>
          <w:lang w:val="cs-CZ"/>
        </w:rPr>
        <w:t xml:space="preserve">, která je tradičním partnerem České filharmonie, a s partnery dobrého zvuku – skupinou </w:t>
      </w:r>
      <w:r w:rsidRPr="0001422C">
        <w:rPr>
          <w:rFonts w:ascii="Arial" w:hAnsi="Arial" w:cs="Arial"/>
          <w:b/>
          <w:sz w:val="24"/>
          <w:lang w:val="cs-CZ"/>
        </w:rPr>
        <w:t>PPF</w:t>
      </w:r>
      <w:r w:rsidRPr="0001422C">
        <w:rPr>
          <w:rFonts w:ascii="Arial" w:hAnsi="Arial" w:cs="Arial"/>
          <w:sz w:val="24"/>
          <w:lang w:val="cs-CZ"/>
        </w:rPr>
        <w:t xml:space="preserve"> a bankou </w:t>
      </w:r>
      <w:r w:rsidRPr="0001422C">
        <w:rPr>
          <w:rFonts w:ascii="Arial" w:hAnsi="Arial" w:cs="Arial"/>
          <w:b/>
          <w:sz w:val="24"/>
          <w:lang w:val="cs-CZ"/>
        </w:rPr>
        <w:t>J&amp;T</w:t>
      </w:r>
      <w:r w:rsidRPr="0001422C">
        <w:rPr>
          <w:rFonts w:ascii="Arial" w:hAnsi="Arial" w:cs="Arial"/>
          <w:sz w:val="24"/>
          <w:lang w:val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Edukační projekty jsou financovány z prostředků </w:t>
      </w:r>
      <w:r w:rsidRPr="0001422C">
        <w:rPr>
          <w:rFonts w:ascii="Arial" w:hAnsi="Arial" w:cs="Arial"/>
          <w:b/>
          <w:sz w:val="24"/>
          <w:lang w:val="cs-CZ"/>
        </w:rPr>
        <w:t>Nadace Agrofert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Evropské</w:t>
      </w:r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 unie (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Creative</w:t>
      </w:r>
      <w:proofErr w:type="spellEnd"/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Europe</w:t>
      </w:r>
      <w:proofErr w:type="spellEnd"/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) </w:t>
      </w:r>
      <w:r w:rsidRPr="0001422C">
        <w:rPr>
          <w:rFonts w:ascii="Arial" w:eastAsiaTheme="minorEastAsia" w:hAnsi="Arial" w:cs="Arial"/>
          <w:sz w:val="24"/>
          <w:lang w:val="cs-CZ"/>
        </w:rPr>
        <w:t xml:space="preserve">a 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Bader</w:t>
      </w:r>
      <w:proofErr w:type="spellEnd"/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Philanthropies</w:t>
      </w:r>
      <w:proofErr w:type="spellEnd"/>
      <w:r w:rsidRPr="0001422C">
        <w:rPr>
          <w:rFonts w:ascii="Arial" w:hAnsi="Arial" w:cs="Arial"/>
          <w:sz w:val="24"/>
          <w:lang w:val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Mediální partneři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Generálním mediálním partnerem České filharmonie zůstává </w:t>
      </w:r>
      <w:r w:rsidRPr="0001422C">
        <w:rPr>
          <w:rFonts w:ascii="Arial" w:hAnsi="Arial" w:cs="Arial"/>
          <w:b/>
          <w:sz w:val="24"/>
          <w:lang w:val="cs-CZ"/>
        </w:rPr>
        <w:t>Česká televize</w:t>
      </w:r>
      <w:r w:rsidRPr="0001422C">
        <w:rPr>
          <w:rFonts w:ascii="Arial" w:hAnsi="Arial" w:cs="Arial"/>
          <w:sz w:val="24"/>
          <w:lang w:val="cs-CZ"/>
        </w:rPr>
        <w:t xml:space="preserve"> a hlavním mediálním partnerem skupina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Mafra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. Česká filharmonie bude dále spolupracovat s </w:t>
      </w:r>
      <w:r w:rsidRPr="0001422C">
        <w:rPr>
          <w:rFonts w:ascii="Arial" w:hAnsi="Arial" w:cs="Arial"/>
          <w:b/>
          <w:sz w:val="24"/>
          <w:lang w:val="cs-CZ"/>
        </w:rPr>
        <w:t>Českým rozhlasem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Harmonií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Hudebními rozhledy</w:t>
      </w:r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>Operou Plus</w:t>
      </w:r>
      <w:r w:rsidRPr="0001422C">
        <w:rPr>
          <w:rFonts w:ascii="Arial" w:hAnsi="Arial" w:cs="Arial"/>
          <w:sz w:val="24"/>
          <w:lang w:val="cs-CZ"/>
        </w:rPr>
        <w:t>.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01422C">
        <w:rPr>
          <w:rFonts w:ascii="Arial" w:hAnsi="Arial" w:cs="Arial"/>
          <w:b/>
          <w:sz w:val="28"/>
          <w:szCs w:val="28"/>
          <w:lang w:val="cs-CZ"/>
        </w:rPr>
        <w:t>Předprodej vstupenek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Abonentní cykly a vstupenky na mimořádné, edukační a adventní koncerty budou v prodeji </w:t>
      </w:r>
      <w:r w:rsidRPr="0001422C">
        <w:rPr>
          <w:rFonts w:ascii="Arial" w:hAnsi="Arial" w:cs="Arial"/>
          <w:b/>
          <w:sz w:val="24"/>
          <w:lang w:val="cs-CZ"/>
        </w:rPr>
        <w:t>od pondělí 24. dubna 2017</w:t>
      </w:r>
      <w:r w:rsidRPr="0001422C">
        <w:rPr>
          <w:rFonts w:ascii="Arial" w:hAnsi="Arial" w:cs="Arial"/>
          <w:sz w:val="24"/>
          <w:lang w:val="cs-CZ"/>
        </w:rPr>
        <w:t xml:space="preserve">. Cena abonmá se pohybuje mezi 600 a 4700 Kč. Prodej jednotlivých vstupenek na abonentní koncerty začíná v pondělí </w:t>
      </w:r>
      <w:r w:rsidRPr="0001422C">
        <w:rPr>
          <w:rFonts w:ascii="Arial" w:hAnsi="Arial" w:cs="Arial"/>
          <w:b/>
          <w:sz w:val="24"/>
          <w:lang w:val="cs-CZ"/>
        </w:rPr>
        <w:t>5. června 2017</w:t>
      </w:r>
      <w:r w:rsidRPr="0001422C">
        <w:rPr>
          <w:rFonts w:ascii="Arial" w:hAnsi="Arial" w:cs="Arial"/>
          <w:sz w:val="24"/>
          <w:lang w:val="cs-CZ"/>
        </w:rPr>
        <w:t xml:space="preserve">. Vstupenky na veřejné generální zkoušky na celou sezonu bude možné zakoupit od </w:t>
      </w:r>
      <w:r w:rsidRPr="0001422C">
        <w:rPr>
          <w:rFonts w:ascii="Arial" w:hAnsi="Arial" w:cs="Arial"/>
          <w:b/>
          <w:sz w:val="24"/>
          <w:lang w:val="cs-CZ"/>
        </w:rPr>
        <w:t>11. září 2017</w:t>
      </w:r>
      <w:r w:rsidRPr="0001422C">
        <w:rPr>
          <w:rFonts w:ascii="Arial" w:hAnsi="Arial" w:cs="Arial"/>
          <w:sz w:val="24"/>
          <w:lang w:val="cs-CZ"/>
        </w:rPr>
        <w:t xml:space="preserve">. </w:t>
      </w:r>
    </w:p>
    <w:p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:rsidR="0001422C" w:rsidRPr="0001422C" w:rsidRDefault="0001422C" w:rsidP="003B5FA7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Abonentní vstupenky bude možné zakoupit na pokladně Rudolfina nebo online na </w:t>
      </w:r>
      <w:hyperlink r:id="rId7" w:history="1">
        <w:r w:rsidRPr="0001422C">
          <w:rPr>
            <w:rStyle w:val="Hypertextovodkaz"/>
            <w:rFonts w:ascii="Arial" w:hAnsi="Arial" w:cs="Arial"/>
            <w:sz w:val="24"/>
            <w:lang w:val="cs-CZ"/>
          </w:rPr>
          <w:t>www.ceskafilharmonie.c</w:t>
        </w:r>
      </w:hyperlink>
      <w:r w:rsidRPr="0001422C">
        <w:rPr>
          <w:rStyle w:val="Hypertextovodkaz"/>
          <w:rFonts w:ascii="Arial" w:hAnsi="Arial" w:cs="Arial"/>
          <w:sz w:val="24"/>
          <w:lang w:val="cs-CZ"/>
        </w:rPr>
        <w:t>z</w:t>
      </w:r>
      <w:r w:rsidRPr="0001422C">
        <w:rPr>
          <w:rFonts w:ascii="Arial" w:hAnsi="Arial" w:cs="Arial"/>
          <w:sz w:val="24"/>
          <w:lang w:val="cs-CZ"/>
        </w:rPr>
        <w:t>.</w:t>
      </w:r>
    </w:p>
    <w:p w:rsidR="00A72DAF" w:rsidRPr="0001422C" w:rsidRDefault="00A72DAF" w:rsidP="003B5FA7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</w:p>
    <w:p w:rsidR="00405086" w:rsidRPr="0001422C" w:rsidRDefault="00405086" w:rsidP="00A72DAF">
      <w:pPr>
        <w:spacing w:line="240" w:lineRule="auto"/>
        <w:ind w:left="-284" w:right="-347"/>
        <w:rPr>
          <w:rFonts w:ascii="Arial" w:hAnsi="Arial" w:cs="Arial"/>
          <w:i/>
          <w:color w:val="000000"/>
          <w:sz w:val="24"/>
          <w:lang w:val="cs-CZ"/>
        </w:rPr>
      </w:pPr>
    </w:p>
    <w:p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i/>
          <w:color w:val="000000"/>
          <w:sz w:val="24"/>
          <w:lang w:val="cs-CZ"/>
        </w:rPr>
      </w:pPr>
      <w:r w:rsidRPr="0001422C">
        <w:rPr>
          <w:rFonts w:ascii="Arial" w:hAnsi="Arial" w:cs="Arial"/>
          <w:b/>
          <w:sz w:val="24"/>
          <w:lang w:val="cs-CZ"/>
        </w:rPr>
        <w:t>Pro vice informací prosím kontaktujte:</w:t>
      </w:r>
    </w:p>
    <w:p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Luděk Březina</w:t>
      </w:r>
    </w:p>
    <w:p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PR manager</w:t>
      </w:r>
    </w:p>
    <w:p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tel.: 736 605 620</w:t>
      </w:r>
    </w:p>
    <w:p w:rsidR="00A72DAF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e-mail: </w:t>
      </w:r>
      <w:hyperlink r:id="rId8" w:history="1">
        <w:r w:rsidR="00A72DAF" w:rsidRPr="0001422C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01422C" w:rsidSect="00A72DAF">
      <w:headerReference w:type="default" r:id="rId9"/>
      <w:footerReference w:type="default" r:id="rId10"/>
      <w:pgSz w:w="11900" w:h="16840"/>
      <w:pgMar w:top="1417" w:right="1417" w:bottom="1417" w:left="1417" w:header="708" w:footer="2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5E" w:rsidRDefault="0076615E" w:rsidP="00E37B1F">
      <w:pPr>
        <w:spacing w:line="240" w:lineRule="auto"/>
      </w:pPr>
      <w:r>
        <w:separator/>
      </w:r>
    </w:p>
  </w:endnote>
  <w:endnote w:type="continuationSeparator" w:id="0">
    <w:p w:rsidR="0076615E" w:rsidRDefault="0076615E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09566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8206105</wp:posOffset>
          </wp:positionV>
          <wp:extent cx="6045200" cy="1359535"/>
          <wp:effectExtent l="0" t="0" r="0" b="0"/>
          <wp:wrapSquare wrapText="bothSides"/>
          <wp:docPr id="3" name="Obrázek 3" descr="cid:41CABB50-A478-4E23-AB7A-CA24B9DD7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72FD0-706B-4413-AFF6-62ED153B1BC1" descr="cid:41CABB50-A478-4E23-AB7A-CA24B9DD73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5E" w:rsidRDefault="0076615E" w:rsidP="00E37B1F">
      <w:pPr>
        <w:spacing w:line="240" w:lineRule="auto"/>
      </w:pPr>
      <w:r>
        <w:separator/>
      </w:r>
    </w:p>
  </w:footnote>
  <w:footnote w:type="continuationSeparator" w:id="0">
    <w:p w:rsidR="0076615E" w:rsidRDefault="0076615E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1422C"/>
    <w:rsid w:val="000231AC"/>
    <w:rsid w:val="0009566F"/>
    <w:rsid w:val="000B2251"/>
    <w:rsid w:val="000C1641"/>
    <w:rsid w:val="0019396D"/>
    <w:rsid w:val="001F6A6F"/>
    <w:rsid w:val="002A0E47"/>
    <w:rsid w:val="002E099B"/>
    <w:rsid w:val="002E1098"/>
    <w:rsid w:val="002F19BA"/>
    <w:rsid w:val="00320FC4"/>
    <w:rsid w:val="00351A85"/>
    <w:rsid w:val="00364DDC"/>
    <w:rsid w:val="003B5FA7"/>
    <w:rsid w:val="003C7EEA"/>
    <w:rsid w:val="003D72EC"/>
    <w:rsid w:val="003E2CEB"/>
    <w:rsid w:val="00405086"/>
    <w:rsid w:val="004325E3"/>
    <w:rsid w:val="004350F9"/>
    <w:rsid w:val="004502EA"/>
    <w:rsid w:val="0045083A"/>
    <w:rsid w:val="004B0F73"/>
    <w:rsid w:val="004E1DB1"/>
    <w:rsid w:val="00505E4D"/>
    <w:rsid w:val="005106CE"/>
    <w:rsid w:val="005A47D6"/>
    <w:rsid w:val="005B5885"/>
    <w:rsid w:val="005B64F7"/>
    <w:rsid w:val="005D1FD4"/>
    <w:rsid w:val="005E183E"/>
    <w:rsid w:val="005E4E54"/>
    <w:rsid w:val="005F2618"/>
    <w:rsid w:val="005F52E6"/>
    <w:rsid w:val="005F701B"/>
    <w:rsid w:val="00626DE4"/>
    <w:rsid w:val="006A11C1"/>
    <w:rsid w:val="006E3D0A"/>
    <w:rsid w:val="00713FA5"/>
    <w:rsid w:val="0072441F"/>
    <w:rsid w:val="007327EE"/>
    <w:rsid w:val="00734164"/>
    <w:rsid w:val="0074366E"/>
    <w:rsid w:val="00744BB0"/>
    <w:rsid w:val="0076615E"/>
    <w:rsid w:val="00776146"/>
    <w:rsid w:val="008F212F"/>
    <w:rsid w:val="00940561"/>
    <w:rsid w:val="00991E0B"/>
    <w:rsid w:val="009A1455"/>
    <w:rsid w:val="009F4F99"/>
    <w:rsid w:val="00A20F53"/>
    <w:rsid w:val="00A421CB"/>
    <w:rsid w:val="00A66275"/>
    <w:rsid w:val="00A72DAF"/>
    <w:rsid w:val="00AA46AB"/>
    <w:rsid w:val="00AB542A"/>
    <w:rsid w:val="00AC39FC"/>
    <w:rsid w:val="00B2713B"/>
    <w:rsid w:val="00B33429"/>
    <w:rsid w:val="00B60BF2"/>
    <w:rsid w:val="00C26167"/>
    <w:rsid w:val="00C87AE5"/>
    <w:rsid w:val="00CE51F9"/>
    <w:rsid w:val="00CF29C7"/>
    <w:rsid w:val="00D23FD7"/>
    <w:rsid w:val="00D73595"/>
    <w:rsid w:val="00D97DE8"/>
    <w:rsid w:val="00DB2326"/>
    <w:rsid w:val="00E37B1F"/>
    <w:rsid w:val="00E457E7"/>
    <w:rsid w:val="00E46AC5"/>
    <w:rsid w:val="00E56A02"/>
    <w:rsid w:val="00EE0172"/>
    <w:rsid w:val="00F364D9"/>
    <w:rsid w:val="00F7604A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50404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rezina@ceskafilharmon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afilharmonie.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1CABB50-A478-4E23-AB7A-CA24B9DD734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98A6-DA8E-49D1-8FAF-1B55DDAC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5</cp:revision>
  <cp:lastPrinted>2017-04-18T10:40:00Z</cp:lastPrinted>
  <dcterms:created xsi:type="dcterms:W3CDTF">2017-04-13T07:25:00Z</dcterms:created>
  <dcterms:modified xsi:type="dcterms:W3CDTF">2017-04-18T12:18:00Z</dcterms:modified>
</cp:coreProperties>
</file>