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Layout w:type="fixed"/>
        <w:tblCellMar>
          <w:left w:w="284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B044E8" w:rsidRPr="00B802A3" w:rsidTr="008B3DA9">
        <w:trPr>
          <w:trHeight w:val="397"/>
        </w:trPr>
        <w:tc>
          <w:tcPr>
            <w:tcW w:w="10490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B044E8" w:rsidRPr="00B802A3" w:rsidRDefault="00B802A3" w:rsidP="005A5957">
            <w:pPr>
              <w:rPr>
                <w:rFonts w:cs="Arial"/>
              </w:rPr>
            </w:pPr>
            <w:r w:rsidRPr="00B802A3">
              <w:rPr>
                <w:rFonts w:cs="Arial"/>
              </w:rPr>
              <w:t xml:space="preserve">Praha / </w:t>
            </w:r>
            <w:r w:rsidR="0091447E">
              <w:rPr>
                <w:rFonts w:cs="Arial"/>
              </w:rPr>
              <w:t>16</w:t>
            </w:r>
            <w:r w:rsidR="005A5957">
              <w:rPr>
                <w:rFonts w:cs="Arial"/>
              </w:rPr>
              <w:t>. června</w:t>
            </w:r>
            <w:r w:rsidR="00B427F4">
              <w:rPr>
                <w:rFonts w:cs="Arial"/>
              </w:rPr>
              <w:t xml:space="preserve"> 2016</w:t>
            </w:r>
          </w:p>
        </w:tc>
      </w:tr>
      <w:tr w:rsidR="0027295E" w:rsidRPr="00B802A3" w:rsidTr="008B3DA9">
        <w:trPr>
          <w:trHeight w:val="565"/>
        </w:trPr>
        <w:tc>
          <w:tcPr>
            <w:tcW w:w="10490" w:type="dxa"/>
            <w:tcBorders>
              <w:top w:val="dotted" w:sz="8" w:space="0" w:color="auto"/>
              <w:bottom w:val="nil"/>
            </w:tcBorders>
            <w:shd w:val="clear" w:color="auto" w:fill="auto"/>
            <w:vAlign w:val="center"/>
          </w:tcPr>
          <w:p w:rsidR="0027295E" w:rsidRPr="00487727" w:rsidRDefault="0027295E" w:rsidP="00A3328C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5A5957" w:rsidRPr="005A5957" w:rsidRDefault="005A5957" w:rsidP="005A5957">
      <w:pPr>
        <w:rPr>
          <w:rFonts w:cs="Arial"/>
          <w:b/>
          <w:color w:val="000000"/>
          <w:sz w:val="36"/>
          <w:szCs w:val="36"/>
        </w:rPr>
      </w:pPr>
      <w:r w:rsidRPr="005A5957">
        <w:rPr>
          <w:rFonts w:cs="Arial"/>
          <w:b/>
          <w:color w:val="000000"/>
          <w:sz w:val="36"/>
          <w:szCs w:val="36"/>
        </w:rPr>
        <w:t>Jubilejní sezonu České filharmonie završí koncert pod širým nebem</w:t>
      </w:r>
    </w:p>
    <w:p w:rsidR="005A5957" w:rsidRPr="005A5957" w:rsidRDefault="005A5957" w:rsidP="005A5957">
      <w:pPr>
        <w:rPr>
          <w:rFonts w:cs="Arial"/>
          <w:b/>
          <w:color w:val="000000"/>
          <w:sz w:val="24"/>
          <w:szCs w:val="24"/>
        </w:rPr>
      </w:pPr>
    </w:p>
    <w:p w:rsidR="005A5957" w:rsidRPr="00F262BF" w:rsidRDefault="000505F5" w:rsidP="005A5957">
      <w:pPr>
        <w:rPr>
          <w:rFonts w:cs="Arial"/>
          <w:sz w:val="24"/>
          <w:szCs w:val="24"/>
        </w:rPr>
      </w:pPr>
      <w:r w:rsidRPr="00F262BF">
        <w:rPr>
          <w:rFonts w:cs="Arial"/>
          <w:sz w:val="24"/>
          <w:szCs w:val="24"/>
        </w:rPr>
        <w:t xml:space="preserve">Ve středu 22. června </w:t>
      </w:r>
      <w:r w:rsidR="005A5957" w:rsidRPr="00F262BF">
        <w:rPr>
          <w:rFonts w:cs="Arial"/>
          <w:sz w:val="24"/>
          <w:szCs w:val="24"/>
        </w:rPr>
        <w:t xml:space="preserve">Česká filharmonie </w:t>
      </w:r>
      <w:r w:rsidR="0098779A" w:rsidRPr="00F262BF">
        <w:rPr>
          <w:rFonts w:cs="Arial"/>
          <w:sz w:val="24"/>
          <w:szCs w:val="24"/>
        </w:rPr>
        <w:t xml:space="preserve">pod taktovkou Petra </w:t>
      </w:r>
      <w:proofErr w:type="spellStart"/>
      <w:r w:rsidR="0098779A" w:rsidRPr="00F262BF">
        <w:rPr>
          <w:rFonts w:cs="Arial"/>
          <w:sz w:val="24"/>
          <w:szCs w:val="24"/>
        </w:rPr>
        <w:t>Altrichtera</w:t>
      </w:r>
      <w:proofErr w:type="spellEnd"/>
      <w:r w:rsidR="0098779A" w:rsidRPr="00F262BF">
        <w:rPr>
          <w:rFonts w:cs="Arial"/>
          <w:sz w:val="24"/>
          <w:szCs w:val="24"/>
        </w:rPr>
        <w:t xml:space="preserve"> </w:t>
      </w:r>
      <w:r w:rsidR="005A5957" w:rsidRPr="00F262BF">
        <w:rPr>
          <w:rFonts w:cs="Arial"/>
          <w:sz w:val="24"/>
          <w:szCs w:val="24"/>
        </w:rPr>
        <w:t>symbolicky uzavře jubilejní 120. sezonu již tradičním Open Air koncertem</w:t>
      </w:r>
      <w:r w:rsidRPr="00F262BF">
        <w:rPr>
          <w:rFonts w:cs="Arial"/>
          <w:sz w:val="24"/>
          <w:szCs w:val="24"/>
        </w:rPr>
        <w:t xml:space="preserve"> na Hradčanském náměstí. Tentokrát se na něm</w:t>
      </w:r>
      <w:r w:rsidR="005A5957" w:rsidRPr="00F262BF">
        <w:rPr>
          <w:rFonts w:cs="Arial"/>
          <w:sz w:val="24"/>
          <w:szCs w:val="24"/>
        </w:rPr>
        <w:t xml:space="preserve"> představí někteří z vynikajících sólistů</w:t>
      </w:r>
      <w:r w:rsidRPr="00F262BF">
        <w:rPr>
          <w:rFonts w:cs="Arial"/>
          <w:sz w:val="24"/>
          <w:szCs w:val="24"/>
        </w:rPr>
        <w:t xml:space="preserve"> z řad filharmoniků</w:t>
      </w:r>
      <w:r w:rsidR="005A5957" w:rsidRPr="00F262BF">
        <w:rPr>
          <w:rFonts w:cs="Arial"/>
          <w:sz w:val="24"/>
          <w:szCs w:val="24"/>
        </w:rPr>
        <w:t xml:space="preserve">. </w:t>
      </w:r>
      <w:r w:rsidR="0098779A" w:rsidRPr="00F262BF">
        <w:rPr>
          <w:rFonts w:cs="Arial"/>
          <w:sz w:val="24"/>
          <w:szCs w:val="24"/>
        </w:rPr>
        <w:t xml:space="preserve">Hornistka Kateřina Javůrková zahraje </w:t>
      </w:r>
      <w:proofErr w:type="spellStart"/>
      <w:r w:rsidR="0098779A" w:rsidRPr="00F262BF">
        <w:rPr>
          <w:rFonts w:cs="Arial"/>
          <w:sz w:val="24"/>
          <w:szCs w:val="24"/>
        </w:rPr>
        <w:t>Dukasovu</w:t>
      </w:r>
      <w:proofErr w:type="spellEnd"/>
      <w:r w:rsidR="0098779A" w:rsidRPr="00F262BF">
        <w:rPr>
          <w:rFonts w:cs="Arial"/>
          <w:sz w:val="24"/>
          <w:szCs w:val="24"/>
        </w:rPr>
        <w:t xml:space="preserve"> </w:t>
      </w:r>
      <w:proofErr w:type="spellStart"/>
      <w:r w:rsidR="0098779A" w:rsidRPr="00F262BF">
        <w:rPr>
          <w:rFonts w:cs="Arial"/>
          <w:sz w:val="24"/>
          <w:szCs w:val="24"/>
        </w:rPr>
        <w:t>Villanellu</w:t>
      </w:r>
      <w:proofErr w:type="spellEnd"/>
      <w:r w:rsidR="0098779A" w:rsidRPr="00F262BF">
        <w:rPr>
          <w:rFonts w:cs="Arial"/>
          <w:sz w:val="24"/>
          <w:szCs w:val="24"/>
        </w:rPr>
        <w:t xml:space="preserve">, koncertní mistr Jiří Vodička přednese </w:t>
      </w:r>
      <w:proofErr w:type="spellStart"/>
      <w:r w:rsidR="0098779A" w:rsidRPr="00F262BF">
        <w:rPr>
          <w:rFonts w:cs="Arial"/>
          <w:sz w:val="24"/>
          <w:szCs w:val="24"/>
        </w:rPr>
        <w:t>Sarasateho</w:t>
      </w:r>
      <w:proofErr w:type="spellEnd"/>
      <w:r w:rsidR="0098779A" w:rsidRPr="00F262BF">
        <w:rPr>
          <w:rFonts w:cs="Arial"/>
          <w:sz w:val="24"/>
          <w:szCs w:val="24"/>
        </w:rPr>
        <w:t xml:space="preserve"> Cikánské melodie, Lukáš </w:t>
      </w:r>
      <w:proofErr w:type="spellStart"/>
      <w:r w:rsidR="0098779A" w:rsidRPr="00F262BF">
        <w:rPr>
          <w:rFonts w:cs="Arial"/>
          <w:sz w:val="24"/>
          <w:szCs w:val="24"/>
        </w:rPr>
        <w:t>Moťka</w:t>
      </w:r>
      <w:proofErr w:type="spellEnd"/>
      <w:r w:rsidR="0098779A" w:rsidRPr="00F262BF">
        <w:rPr>
          <w:rFonts w:cs="Arial"/>
          <w:sz w:val="24"/>
          <w:szCs w:val="24"/>
        </w:rPr>
        <w:t xml:space="preserve"> část Koncertu pro trombón nestárnoucího filmového skladatele Nino Roty a Vladislav Borovka </w:t>
      </w:r>
      <w:proofErr w:type="spellStart"/>
      <w:r w:rsidR="0098779A" w:rsidRPr="00F262BF">
        <w:rPr>
          <w:rFonts w:cs="Arial"/>
          <w:sz w:val="24"/>
          <w:szCs w:val="24"/>
        </w:rPr>
        <w:t>Piazollův</w:t>
      </w:r>
      <w:proofErr w:type="spellEnd"/>
      <w:r w:rsidR="0098779A" w:rsidRPr="00F262BF">
        <w:rPr>
          <w:rFonts w:cs="Arial"/>
          <w:sz w:val="24"/>
          <w:szCs w:val="24"/>
        </w:rPr>
        <w:t xml:space="preserve"> </w:t>
      </w:r>
      <w:proofErr w:type="spellStart"/>
      <w:r w:rsidR="0098779A" w:rsidRPr="00F262BF">
        <w:rPr>
          <w:rFonts w:cs="Arial"/>
          <w:sz w:val="24"/>
          <w:szCs w:val="24"/>
        </w:rPr>
        <w:t>Oblivion</w:t>
      </w:r>
      <w:proofErr w:type="spellEnd"/>
      <w:r w:rsidR="0098779A" w:rsidRPr="00F262BF">
        <w:rPr>
          <w:rFonts w:cs="Arial"/>
          <w:sz w:val="24"/>
          <w:szCs w:val="24"/>
        </w:rPr>
        <w:t xml:space="preserve"> v úpravě pro anglický roh. </w:t>
      </w:r>
      <w:r w:rsidR="005A5957" w:rsidRPr="00F262BF">
        <w:rPr>
          <w:rFonts w:cs="Arial"/>
          <w:sz w:val="24"/>
          <w:szCs w:val="24"/>
        </w:rPr>
        <w:t xml:space="preserve">V premiéře zazní nová kompozice Petra </w:t>
      </w:r>
      <w:proofErr w:type="spellStart"/>
      <w:r w:rsidR="005A5957" w:rsidRPr="00F262BF">
        <w:rPr>
          <w:rFonts w:cs="Arial"/>
          <w:sz w:val="24"/>
          <w:szCs w:val="24"/>
        </w:rPr>
        <w:t>Wajsara</w:t>
      </w:r>
      <w:proofErr w:type="spellEnd"/>
      <w:r w:rsidR="005A5957" w:rsidRPr="00F262BF">
        <w:rPr>
          <w:rFonts w:cs="Arial"/>
          <w:sz w:val="24"/>
          <w:szCs w:val="24"/>
        </w:rPr>
        <w:t xml:space="preserve"> pro čtyři fagoty v p</w:t>
      </w:r>
      <w:r w:rsidR="0098779A" w:rsidRPr="00F262BF">
        <w:rPr>
          <w:rFonts w:cs="Arial"/>
          <w:sz w:val="24"/>
          <w:szCs w:val="24"/>
        </w:rPr>
        <w:t xml:space="preserve">odání </w:t>
      </w:r>
      <w:r w:rsidR="0098779A" w:rsidRPr="00F262BF">
        <w:rPr>
          <w:rFonts w:cs="Arial"/>
          <w:color w:val="171717"/>
          <w:sz w:val="24"/>
          <w:szCs w:val="24"/>
        </w:rPr>
        <w:t xml:space="preserve">Ondřeje </w:t>
      </w:r>
      <w:proofErr w:type="spellStart"/>
      <w:r w:rsidR="0098779A" w:rsidRPr="00F262BF">
        <w:rPr>
          <w:rFonts w:cs="Arial"/>
          <w:color w:val="171717"/>
          <w:sz w:val="24"/>
          <w:szCs w:val="24"/>
        </w:rPr>
        <w:t>Roskovce</w:t>
      </w:r>
      <w:proofErr w:type="spellEnd"/>
      <w:r w:rsidR="0098779A" w:rsidRPr="00F262BF">
        <w:rPr>
          <w:rFonts w:cs="Arial"/>
          <w:color w:val="171717"/>
          <w:sz w:val="24"/>
          <w:szCs w:val="24"/>
        </w:rPr>
        <w:t xml:space="preserve">, Jaroslava </w:t>
      </w:r>
      <w:proofErr w:type="spellStart"/>
      <w:r w:rsidR="0098779A" w:rsidRPr="00F262BF">
        <w:rPr>
          <w:rFonts w:cs="Arial"/>
          <w:color w:val="171717"/>
          <w:sz w:val="24"/>
          <w:szCs w:val="24"/>
        </w:rPr>
        <w:t>Kubity</w:t>
      </w:r>
      <w:proofErr w:type="spellEnd"/>
      <w:r w:rsidR="0098779A" w:rsidRPr="00F262BF">
        <w:rPr>
          <w:rFonts w:cs="Arial"/>
          <w:color w:val="171717"/>
          <w:sz w:val="24"/>
          <w:szCs w:val="24"/>
        </w:rPr>
        <w:t xml:space="preserve">, Tomáše </w:t>
      </w:r>
      <w:proofErr w:type="spellStart"/>
      <w:r w:rsidR="0098779A" w:rsidRPr="00F262BF">
        <w:rPr>
          <w:rFonts w:cs="Arial"/>
          <w:color w:val="171717"/>
          <w:sz w:val="24"/>
          <w:szCs w:val="24"/>
        </w:rPr>
        <w:t>Františe</w:t>
      </w:r>
      <w:proofErr w:type="spellEnd"/>
      <w:r w:rsidR="0098779A" w:rsidRPr="00F262BF">
        <w:rPr>
          <w:rFonts w:cs="Arial"/>
          <w:color w:val="171717"/>
          <w:sz w:val="24"/>
          <w:szCs w:val="24"/>
        </w:rPr>
        <w:t xml:space="preserve"> a Martina Petráka.</w:t>
      </w:r>
      <w:r w:rsidR="005A5957" w:rsidRPr="00F262BF">
        <w:rPr>
          <w:rFonts w:cs="Arial"/>
          <w:sz w:val="24"/>
          <w:szCs w:val="24"/>
        </w:rPr>
        <w:t xml:space="preserve"> </w:t>
      </w:r>
      <w:r w:rsidR="003016D9" w:rsidRPr="00F262BF">
        <w:rPr>
          <w:rFonts w:cs="Arial"/>
          <w:sz w:val="24"/>
          <w:szCs w:val="24"/>
        </w:rPr>
        <w:t>Moderátorem koncertu, který v přímém přenosu vysílá ČT Art, bude Marek Eben.</w:t>
      </w:r>
    </w:p>
    <w:p w:rsidR="005A5957" w:rsidRPr="005A5957" w:rsidRDefault="005A5957" w:rsidP="005A5957">
      <w:pPr>
        <w:rPr>
          <w:rFonts w:cs="Arial"/>
          <w:b/>
          <w:color w:val="000000"/>
          <w:sz w:val="24"/>
          <w:szCs w:val="24"/>
        </w:rPr>
      </w:pPr>
    </w:p>
    <w:p w:rsidR="003016D9" w:rsidRDefault="005A5957" w:rsidP="005A5957">
      <w:pPr>
        <w:rPr>
          <w:rFonts w:cs="Arial"/>
          <w:color w:val="000000"/>
          <w:sz w:val="24"/>
          <w:szCs w:val="24"/>
        </w:rPr>
      </w:pPr>
      <w:bookmarkStart w:id="0" w:name="_GoBack"/>
      <w:r w:rsidRPr="005A5957">
        <w:rPr>
          <w:rFonts w:cs="Arial"/>
          <w:color w:val="000000"/>
          <w:sz w:val="24"/>
          <w:szCs w:val="24"/>
        </w:rPr>
        <w:t xml:space="preserve">Koncert ozdobí také hudebníci z nedalekého Pražského hradu. </w:t>
      </w:r>
      <w:r w:rsidRPr="005A1779">
        <w:rPr>
          <w:rFonts w:cs="Arial"/>
          <w:b/>
          <w:color w:val="000000"/>
          <w:sz w:val="24"/>
          <w:szCs w:val="24"/>
        </w:rPr>
        <w:t>Hudba hradní stráže a Policie České republiky</w:t>
      </w:r>
      <w:r w:rsidRPr="005A5957">
        <w:rPr>
          <w:rFonts w:cs="Arial"/>
          <w:color w:val="000000"/>
          <w:sz w:val="24"/>
          <w:szCs w:val="24"/>
        </w:rPr>
        <w:t xml:space="preserve"> se k filharmonikům přidá na samotný začátek večera, který otevře </w:t>
      </w:r>
      <w:r w:rsidRPr="005A1779">
        <w:rPr>
          <w:rFonts w:cs="Arial"/>
          <w:b/>
          <w:color w:val="000000"/>
          <w:sz w:val="24"/>
          <w:szCs w:val="24"/>
        </w:rPr>
        <w:t xml:space="preserve">Janáčkova </w:t>
      </w:r>
      <w:proofErr w:type="spellStart"/>
      <w:r w:rsidRPr="005A1779">
        <w:rPr>
          <w:rFonts w:cs="Arial"/>
          <w:b/>
          <w:color w:val="000000"/>
          <w:sz w:val="24"/>
          <w:szCs w:val="24"/>
        </w:rPr>
        <w:t>Sinfonietta</w:t>
      </w:r>
      <w:proofErr w:type="spellEnd"/>
      <w:r w:rsidRPr="005A5957">
        <w:rPr>
          <w:rFonts w:cs="Arial"/>
          <w:color w:val="000000"/>
          <w:sz w:val="24"/>
          <w:szCs w:val="24"/>
        </w:rPr>
        <w:t xml:space="preserve">. Česká filharmonie ji totiž pod taktovkou Václava </w:t>
      </w:r>
      <w:proofErr w:type="spellStart"/>
      <w:r w:rsidRPr="005A5957">
        <w:rPr>
          <w:rFonts w:cs="Arial"/>
          <w:color w:val="000000"/>
          <w:sz w:val="24"/>
          <w:szCs w:val="24"/>
        </w:rPr>
        <w:t>Talicha</w:t>
      </w:r>
      <w:proofErr w:type="spellEnd"/>
      <w:r w:rsidRPr="005A5957">
        <w:rPr>
          <w:rFonts w:cs="Arial"/>
          <w:color w:val="000000"/>
          <w:sz w:val="24"/>
          <w:szCs w:val="24"/>
        </w:rPr>
        <w:t xml:space="preserve"> premiérovala právě před 90 lety – 26. června 1926 – na jedné z doprovodných hudebních akcí VIII. všesokolského sletu. </w:t>
      </w:r>
    </w:p>
    <w:p w:rsidR="003016D9" w:rsidRDefault="003016D9" w:rsidP="005A5957">
      <w:pPr>
        <w:rPr>
          <w:rFonts w:cs="Arial"/>
          <w:color w:val="000000"/>
          <w:sz w:val="24"/>
          <w:szCs w:val="24"/>
        </w:rPr>
      </w:pPr>
    </w:p>
    <w:p w:rsidR="00C06B00" w:rsidRPr="005A5957" w:rsidRDefault="003016D9" w:rsidP="00C06B00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Závěrečnou skladbou večera bude </w:t>
      </w:r>
      <w:r w:rsidRPr="005A1779">
        <w:rPr>
          <w:rFonts w:cs="Arial"/>
          <w:b/>
          <w:color w:val="000000"/>
          <w:sz w:val="24"/>
          <w:szCs w:val="24"/>
        </w:rPr>
        <w:t xml:space="preserve">čtvrtá věta Beethovenovy Deváté symfonie </w:t>
      </w:r>
      <w:r w:rsidR="00C06B00" w:rsidRPr="005A1779">
        <w:rPr>
          <w:rFonts w:cs="Arial"/>
          <w:b/>
          <w:color w:val="000000"/>
          <w:sz w:val="24"/>
          <w:szCs w:val="24"/>
        </w:rPr>
        <w:t>s Ódou na radost</w:t>
      </w:r>
      <w:r w:rsidR="00C06B00">
        <w:rPr>
          <w:rFonts w:cs="Arial"/>
          <w:color w:val="000000"/>
          <w:sz w:val="24"/>
          <w:szCs w:val="24"/>
        </w:rPr>
        <w:t xml:space="preserve">, při které se k České filharmonii připojí nejen </w:t>
      </w:r>
      <w:r w:rsidR="00C06B00" w:rsidRPr="005A1779">
        <w:rPr>
          <w:rFonts w:cs="Arial"/>
          <w:b/>
          <w:color w:val="000000"/>
          <w:sz w:val="24"/>
          <w:szCs w:val="24"/>
        </w:rPr>
        <w:t>Český filharmonický sbor</w:t>
      </w:r>
      <w:r w:rsidR="00C06B00">
        <w:rPr>
          <w:rFonts w:cs="Arial"/>
          <w:color w:val="000000"/>
          <w:sz w:val="24"/>
          <w:szCs w:val="24"/>
        </w:rPr>
        <w:t xml:space="preserve"> a </w:t>
      </w:r>
      <w:r w:rsidR="00C06B00" w:rsidRPr="005A1779">
        <w:rPr>
          <w:rFonts w:cs="Arial"/>
          <w:b/>
          <w:color w:val="000000"/>
          <w:sz w:val="24"/>
          <w:szCs w:val="24"/>
        </w:rPr>
        <w:t xml:space="preserve">čtyři pěvečtí </w:t>
      </w:r>
      <w:r w:rsidR="00553397" w:rsidRPr="005A1779">
        <w:rPr>
          <w:rFonts w:cs="Arial"/>
          <w:b/>
          <w:color w:val="000000"/>
          <w:sz w:val="24"/>
          <w:szCs w:val="24"/>
        </w:rPr>
        <w:t>sólisté</w:t>
      </w:r>
      <w:r w:rsidR="005A1779">
        <w:rPr>
          <w:rFonts w:cs="Arial"/>
          <w:color w:val="000000"/>
          <w:sz w:val="24"/>
          <w:szCs w:val="24"/>
        </w:rPr>
        <w:t xml:space="preserve"> </w:t>
      </w:r>
      <w:r w:rsidR="005A1779" w:rsidRPr="005A1779">
        <w:rPr>
          <w:rFonts w:cs="Arial"/>
          <w:b/>
          <w:color w:val="000000"/>
          <w:sz w:val="24"/>
          <w:szCs w:val="24"/>
        </w:rPr>
        <w:t xml:space="preserve">Nicola </w:t>
      </w:r>
      <w:proofErr w:type="spellStart"/>
      <w:r w:rsidR="005A1779" w:rsidRPr="005A1779">
        <w:rPr>
          <w:rFonts w:cs="Arial"/>
          <w:b/>
          <w:color w:val="000000"/>
          <w:sz w:val="24"/>
          <w:szCs w:val="24"/>
        </w:rPr>
        <w:t>Proksch</w:t>
      </w:r>
      <w:proofErr w:type="spellEnd"/>
      <w:r w:rsidR="005A1779" w:rsidRPr="005A1779">
        <w:rPr>
          <w:rFonts w:cs="Arial"/>
          <w:b/>
          <w:color w:val="000000"/>
          <w:sz w:val="24"/>
          <w:szCs w:val="24"/>
        </w:rPr>
        <w:t xml:space="preserve">, Václava Krejčí Housková, Jaroslav Březina a Jan </w:t>
      </w:r>
      <w:proofErr w:type="spellStart"/>
      <w:r w:rsidR="005A1779" w:rsidRPr="005A1779">
        <w:rPr>
          <w:rFonts w:cs="Arial"/>
          <w:b/>
          <w:color w:val="000000"/>
          <w:sz w:val="24"/>
          <w:szCs w:val="24"/>
        </w:rPr>
        <w:t>Martiník</w:t>
      </w:r>
      <w:proofErr w:type="spellEnd"/>
      <w:r w:rsidR="00553397">
        <w:rPr>
          <w:rFonts w:cs="Arial"/>
          <w:color w:val="000000"/>
          <w:sz w:val="24"/>
          <w:szCs w:val="24"/>
        </w:rPr>
        <w:t xml:space="preserve">, ale také </w:t>
      </w:r>
      <w:r w:rsidR="00553397" w:rsidRPr="005A1779">
        <w:rPr>
          <w:rFonts w:cs="Arial"/>
          <w:b/>
          <w:color w:val="000000"/>
          <w:sz w:val="24"/>
          <w:szCs w:val="24"/>
        </w:rPr>
        <w:t>25 žáků z</w:t>
      </w:r>
      <w:r w:rsidR="00C06B00" w:rsidRPr="005A1779">
        <w:rPr>
          <w:rFonts w:cs="Arial"/>
          <w:b/>
          <w:color w:val="000000"/>
          <w:sz w:val="24"/>
          <w:szCs w:val="24"/>
        </w:rPr>
        <w:t>ákladních uměleckých škol z různých regionů ČR</w:t>
      </w:r>
      <w:r w:rsidR="00C06B00">
        <w:rPr>
          <w:rFonts w:cs="Arial"/>
          <w:color w:val="000000"/>
          <w:sz w:val="24"/>
          <w:szCs w:val="24"/>
        </w:rPr>
        <w:t xml:space="preserve">, kteří v minulých letech zažili projekt Společného orchestru. </w:t>
      </w:r>
      <w:r w:rsidR="00C06B00" w:rsidRPr="005A5957">
        <w:rPr>
          <w:rFonts w:cs="Arial"/>
          <w:color w:val="000000"/>
          <w:sz w:val="24"/>
          <w:szCs w:val="24"/>
        </w:rPr>
        <w:t>V houslích, violách a violoncellech tak bude u každého pultu sedět vždy jeden filharmonik a jeden mladý hu</w:t>
      </w:r>
      <w:r w:rsidR="00553397">
        <w:rPr>
          <w:rFonts w:cs="Arial"/>
          <w:color w:val="000000"/>
          <w:sz w:val="24"/>
          <w:szCs w:val="24"/>
        </w:rPr>
        <w:t>debník. Jejich přípravu si za Českou filharmonii</w:t>
      </w:r>
      <w:r w:rsidR="00C06B00" w:rsidRPr="005A5957">
        <w:rPr>
          <w:rFonts w:cs="Arial"/>
          <w:color w:val="000000"/>
          <w:sz w:val="24"/>
          <w:szCs w:val="24"/>
        </w:rPr>
        <w:t xml:space="preserve"> vzali na starosti Irena Herajnová (1. housle), Petra Brabcová (2. housle), Lukáš Valášek (violy), Marek Novák (violonc</w:t>
      </w:r>
      <w:r w:rsidR="00553397">
        <w:rPr>
          <w:rFonts w:cs="Arial"/>
          <w:color w:val="000000"/>
          <w:sz w:val="24"/>
          <w:szCs w:val="24"/>
        </w:rPr>
        <w:t xml:space="preserve">ella) a Petr </w:t>
      </w:r>
      <w:proofErr w:type="spellStart"/>
      <w:r w:rsidR="00553397">
        <w:rPr>
          <w:rFonts w:cs="Arial"/>
          <w:color w:val="000000"/>
          <w:sz w:val="24"/>
          <w:szCs w:val="24"/>
        </w:rPr>
        <w:t>Ries</w:t>
      </w:r>
      <w:proofErr w:type="spellEnd"/>
      <w:r w:rsidR="00553397">
        <w:rPr>
          <w:rFonts w:cs="Arial"/>
          <w:color w:val="000000"/>
          <w:sz w:val="24"/>
          <w:szCs w:val="24"/>
        </w:rPr>
        <w:t xml:space="preserve"> (kontrabas), kteří se p</w:t>
      </w:r>
      <w:r w:rsidR="00C06B00" w:rsidRPr="005A5957">
        <w:rPr>
          <w:rFonts w:cs="Arial"/>
          <w:color w:val="000000"/>
          <w:sz w:val="24"/>
          <w:szCs w:val="24"/>
        </w:rPr>
        <w:t xml:space="preserve">o dva víkendy v květnu a červnu mladým </w:t>
      </w:r>
      <w:r w:rsidR="00553397">
        <w:rPr>
          <w:rFonts w:cs="Arial"/>
          <w:color w:val="000000"/>
          <w:sz w:val="24"/>
          <w:szCs w:val="24"/>
        </w:rPr>
        <w:t>hudebníkům</w:t>
      </w:r>
      <w:r w:rsidR="00C06B00" w:rsidRPr="005A5957">
        <w:rPr>
          <w:rFonts w:cs="Arial"/>
          <w:color w:val="000000"/>
          <w:sz w:val="24"/>
          <w:szCs w:val="24"/>
        </w:rPr>
        <w:t xml:space="preserve"> individuálně věnovali.</w:t>
      </w:r>
    </w:p>
    <w:p w:rsidR="00731C8F" w:rsidRDefault="00731C8F" w:rsidP="004E369B">
      <w:pPr>
        <w:rPr>
          <w:rFonts w:eastAsia="Times New Roman" w:cs="Arial"/>
          <w:sz w:val="24"/>
          <w:szCs w:val="24"/>
          <w:lang w:eastAsia="cs-CZ"/>
        </w:rPr>
      </w:pPr>
    </w:p>
    <w:p w:rsidR="0098779A" w:rsidRDefault="0098779A" w:rsidP="004E369B">
      <w:pPr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Partnerem Open Air koncertu je </w:t>
      </w:r>
      <w:r w:rsidRPr="005A1779">
        <w:rPr>
          <w:rFonts w:eastAsia="Times New Roman" w:cs="Arial"/>
          <w:b/>
          <w:sz w:val="24"/>
          <w:szCs w:val="24"/>
          <w:lang w:eastAsia="cs-CZ"/>
        </w:rPr>
        <w:t>Česká televize</w:t>
      </w:r>
      <w:r>
        <w:rPr>
          <w:rFonts w:eastAsia="Times New Roman" w:cs="Arial"/>
          <w:sz w:val="24"/>
          <w:szCs w:val="24"/>
          <w:lang w:eastAsia="cs-CZ"/>
        </w:rPr>
        <w:t xml:space="preserve">, která ho vysílá </w:t>
      </w:r>
      <w:r w:rsidR="00553397">
        <w:rPr>
          <w:rFonts w:eastAsia="Times New Roman" w:cs="Arial"/>
          <w:sz w:val="24"/>
          <w:szCs w:val="24"/>
          <w:lang w:eastAsia="cs-CZ"/>
        </w:rPr>
        <w:t>na stanici ČT Art od 20.20 hodin.</w:t>
      </w:r>
    </w:p>
    <w:p w:rsidR="00553397" w:rsidRDefault="00553397" w:rsidP="004E369B">
      <w:pPr>
        <w:rPr>
          <w:rFonts w:eastAsia="Times New Roman" w:cs="Arial"/>
          <w:sz w:val="24"/>
          <w:szCs w:val="24"/>
          <w:lang w:eastAsia="cs-CZ"/>
        </w:rPr>
      </w:pPr>
    </w:p>
    <w:p w:rsidR="003016D9" w:rsidRPr="00553397" w:rsidRDefault="00553397" w:rsidP="003016D9">
      <w:pPr>
        <w:autoSpaceDE w:val="0"/>
        <w:autoSpaceDN w:val="0"/>
        <w:rPr>
          <w:sz w:val="24"/>
          <w:szCs w:val="24"/>
        </w:rPr>
      </w:pPr>
      <w:r w:rsidRPr="00553397">
        <w:rPr>
          <w:sz w:val="24"/>
          <w:szCs w:val="24"/>
        </w:rPr>
        <w:t xml:space="preserve">Stejně jako v loňském roce </w:t>
      </w:r>
      <w:r w:rsidR="003016D9" w:rsidRPr="00553397">
        <w:rPr>
          <w:sz w:val="24"/>
          <w:szCs w:val="24"/>
        </w:rPr>
        <w:t xml:space="preserve">budou </w:t>
      </w:r>
      <w:r w:rsidRPr="00553397">
        <w:rPr>
          <w:sz w:val="24"/>
          <w:szCs w:val="24"/>
        </w:rPr>
        <w:t xml:space="preserve">i letos </w:t>
      </w:r>
      <w:r w:rsidR="003016D9" w:rsidRPr="00553397">
        <w:rPr>
          <w:sz w:val="24"/>
          <w:szCs w:val="24"/>
        </w:rPr>
        <w:t xml:space="preserve">moci návštěvníci koncertu a diváci živého televizního přenosu </w:t>
      </w:r>
      <w:r w:rsidR="003016D9" w:rsidRPr="005A1779">
        <w:rPr>
          <w:b/>
          <w:sz w:val="24"/>
          <w:szCs w:val="24"/>
        </w:rPr>
        <w:t xml:space="preserve">přispívat dárcovskými DMS zprávami a finančními dary na konto nevládní neziskové organizace </w:t>
      </w:r>
      <w:hyperlink r:id="rId9" w:history="1">
        <w:r w:rsidR="003016D9" w:rsidRPr="005A1779">
          <w:rPr>
            <w:rStyle w:val="Hypertextovodkaz"/>
            <w:b/>
            <w:sz w:val="24"/>
            <w:szCs w:val="24"/>
          </w:rPr>
          <w:t>Člověk v tísni, o.p.s.</w:t>
        </w:r>
      </w:hyperlink>
      <w:r w:rsidRPr="005A1779">
        <w:rPr>
          <w:b/>
          <w:sz w:val="24"/>
          <w:szCs w:val="24"/>
        </w:rPr>
        <w:t>, která výtěžek použije</w:t>
      </w:r>
      <w:r w:rsidR="003016D9" w:rsidRPr="005A1779">
        <w:rPr>
          <w:b/>
          <w:sz w:val="24"/>
          <w:szCs w:val="24"/>
        </w:rPr>
        <w:t xml:space="preserve"> na podporu vzdělávání dětí ze sociálně znevýhodněného prostředí prostřednictvím </w:t>
      </w:r>
      <w:hyperlink r:id="rId10" w:history="1">
        <w:r w:rsidR="003016D9" w:rsidRPr="005A1779">
          <w:rPr>
            <w:rStyle w:val="Hypertextovodkaz"/>
            <w:b/>
            <w:sz w:val="24"/>
            <w:szCs w:val="24"/>
          </w:rPr>
          <w:t>Lepší školy pro všechny</w:t>
        </w:r>
      </w:hyperlink>
      <w:r w:rsidR="003016D9" w:rsidRPr="00553397">
        <w:rPr>
          <w:sz w:val="24"/>
          <w:szCs w:val="24"/>
        </w:rPr>
        <w:t xml:space="preserve">. Díky doučování a další podpoře tyto děti dostanou šanci vystudovat normální základní, </w:t>
      </w:r>
      <w:r w:rsidR="003016D9" w:rsidRPr="00553397">
        <w:rPr>
          <w:sz w:val="24"/>
          <w:szCs w:val="24"/>
        </w:rPr>
        <w:lastRenderedPageBreak/>
        <w:t>případně střední školu a v budoucnu se uplatnit.</w:t>
      </w:r>
      <w:r w:rsidRPr="00553397">
        <w:rPr>
          <w:sz w:val="24"/>
          <w:szCs w:val="24"/>
        </w:rPr>
        <w:t xml:space="preserve"> Výtěžek z loňského koncertu ve výši 151 tisíc korun byl použit na zajištění asistentů pedagogů v sedmi nízkoprahových předškolních klubech a na podporu pražského vzdělávacího týmu.</w:t>
      </w:r>
      <w:bookmarkEnd w:id="0"/>
    </w:p>
    <w:p w:rsidR="003016D9" w:rsidRDefault="003016D9" w:rsidP="003016D9">
      <w:r>
        <w:t> </w:t>
      </w:r>
    </w:p>
    <w:p w:rsidR="003016D9" w:rsidRDefault="003016D9" w:rsidP="004E369B">
      <w:pPr>
        <w:rPr>
          <w:rFonts w:eastAsia="Times New Roman" w:cs="Arial"/>
          <w:sz w:val="24"/>
          <w:szCs w:val="24"/>
          <w:lang w:eastAsia="cs-CZ"/>
        </w:rPr>
      </w:pPr>
    </w:p>
    <w:p w:rsidR="00731C8F" w:rsidRDefault="00731C8F" w:rsidP="004E369B">
      <w:pPr>
        <w:rPr>
          <w:rFonts w:eastAsia="Times New Roman" w:cs="Arial"/>
          <w:sz w:val="24"/>
          <w:szCs w:val="24"/>
          <w:lang w:eastAsia="cs-CZ"/>
        </w:rPr>
      </w:pPr>
    </w:p>
    <w:p w:rsidR="00A12778" w:rsidRPr="001858AC" w:rsidRDefault="0056202D" w:rsidP="004E369B">
      <w:pPr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Pro více informací prosím kontaktujte:</w:t>
      </w:r>
    </w:p>
    <w:p w:rsidR="00855D0D" w:rsidRPr="001858AC" w:rsidRDefault="00A12778" w:rsidP="00A12778">
      <w:pPr>
        <w:spacing w:before="100" w:beforeAutospacing="1" w:after="100" w:afterAutospacing="1" w:line="240" w:lineRule="auto"/>
        <w:jc w:val="left"/>
        <w:rPr>
          <w:rFonts w:eastAsia="Times New Roman" w:cs="Arial"/>
          <w:sz w:val="24"/>
          <w:szCs w:val="24"/>
          <w:lang w:eastAsia="cs-CZ"/>
        </w:rPr>
      </w:pPr>
      <w:r w:rsidRPr="001858AC">
        <w:rPr>
          <w:rFonts w:eastAsia="Times New Roman" w:cs="Arial"/>
          <w:b/>
          <w:bCs/>
          <w:sz w:val="24"/>
          <w:szCs w:val="24"/>
          <w:lang w:eastAsia="cs-CZ"/>
        </w:rPr>
        <w:t>Luděk Březina</w:t>
      </w:r>
      <w:r w:rsidRPr="001858AC">
        <w:rPr>
          <w:rFonts w:eastAsia="Times New Roman" w:cs="Arial"/>
          <w:sz w:val="24"/>
          <w:szCs w:val="24"/>
          <w:lang w:eastAsia="cs-CZ"/>
        </w:rPr>
        <w:br/>
        <w:t xml:space="preserve">PR </w:t>
      </w:r>
      <w:proofErr w:type="spellStart"/>
      <w:r w:rsidRPr="001858AC">
        <w:rPr>
          <w:rFonts w:eastAsia="Times New Roman" w:cs="Arial"/>
          <w:sz w:val="24"/>
          <w:szCs w:val="24"/>
          <w:lang w:eastAsia="cs-CZ"/>
        </w:rPr>
        <w:t>manager</w:t>
      </w:r>
      <w:proofErr w:type="spellEnd"/>
      <w:r w:rsidRPr="001858AC">
        <w:rPr>
          <w:rFonts w:eastAsia="Times New Roman" w:cs="Arial"/>
          <w:sz w:val="24"/>
          <w:szCs w:val="24"/>
          <w:lang w:eastAsia="cs-CZ"/>
        </w:rPr>
        <w:br/>
        <w:t>Česká filharmonie</w:t>
      </w:r>
      <w:r w:rsidRPr="001858AC">
        <w:rPr>
          <w:rFonts w:eastAsia="Times New Roman" w:cs="Arial"/>
          <w:sz w:val="24"/>
          <w:szCs w:val="24"/>
          <w:lang w:eastAsia="cs-CZ"/>
        </w:rPr>
        <w:br/>
        <w:t>+420 736 605 620</w:t>
      </w:r>
      <w:r w:rsidRPr="001858AC">
        <w:rPr>
          <w:rFonts w:eastAsia="Times New Roman" w:cs="Arial"/>
          <w:sz w:val="24"/>
          <w:szCs w:val="24"/>
          <w:lang w:eastAsia="cs-CZ"/>
        </w:rPr>
        <w:br/>
      </w:r>
      <w:hyperlink r:id="rId11" w:history="1">
        <w:r w:rsidRPr="001858AC">
          <w:rPr>
            <w:rStyle w:val="Hypertextovodkaz"/>
            <w:rFonts w:eastAsia="Times New Roman" w:cs="Arial"/>
            <w:sz w:val="24"/>
            <w:szCs w:val="24"/>
            <w:lang w:eastAsia="cs-CZ"/>
          </w:rPr>
          <w:t>ludek.brezina@ceskafilharmonie.cz</w:t>
        </w:r>
      </w:hyperlink>
    </w:p>
    <w:sectPr w:rsidR="00855D0D" w:rsidRPr="001858AC" w:rsidSect="008B3DA9">
      <w:headerReference w:type="default" r:id="rId12"/>
      <w:footerReference w:type="default" r:id="rId13"/>
      <w:pgSz w:w="11906" w:h="16838"/>
      <w:pgMar w:top="2155" w:right="849" w:bottom="340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AEE" w:rsidRDefault="00345AEE" w:rsidP="006B3BA3">
      <w:pPr>
        <w:spacing w:line="240" w:lineRule="auto"/>
      </w:pPr>
      <w:r>
        <w:separator/>
      </w:r>
    </w:p>
  </w:endnote>
  <w:endnote w:type="continuationSeparator" w:id="0">
    <w:p w:rsidR="00345AEE" w:rsidRDefault="00345AEE" w:rsidP="006B3B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61" w:rsidRDefault="0064111F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FD8B28A" wp14:editId="27462439">
          <wp:simplePos x="0" y="0"/>
          <wp:positionH relativeFrom="margin">
            <wp:posOffset>-302895</wp:posOffset>
          </wp:positionH>
          <wp:positionV relativeFrom="margin">
            <wp:posOffset>7651750</wp:posOffset>
          </wp:positionV>
          <wp:extent cx="7096125" cy="1476375"/>
          <wp:effectExtent l="0" t="0" r="0" b="0"/>
          <wp:wrapSquare wrapText="bothSides"/>
          <wp:docPr id="4" name="Obrázek 4" descr="cid:805DC3E3-29DF-46E5-AA7F-32105B44DDC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0DAC3EC-D435-4FDE-B3B3-B5C98BD80E70" descr="cid:805DC3E3-29DF-46E5-AA7F-32105B44DDC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125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AEE" w:rsidRDefault="00345AEE" w:rsidP="006B3BA3">
      <w:pPr>
        <w:spacing w:line="240" w:lineRule="auto"/>
      </w:pPr>
      <w:r>
        <w:separator/>
      </w:r>
    </w:p>
  </w:footnote>
  <w:footnote w:type="continuationSeparator" w:id="0">
    <w:p w:rsidR="00345AEE" w:rsidRDefault="00345AEE" w:rsidP="006B3B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61" w:rsidRDefault="00993C6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6476365" cy="446405"/>
          <wp:effectExtent l="0" t="0" r="635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636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5C9"/>
    <w:multiLevelType w:val="multilevel"/>
    <w:tmpl w:val="8E02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7614C"/>
    <w:multiLevelType w:val="multilevel"/>
    <w:tmpl w:val="BA4E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3268C"/>
    <w:multiLevelType w:val="multilevel"/>
    <w:tmpl w:val="1D94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4B"/>
    <w:rsid w:val="00003430"/>
    <w:rsid w:val="00026CEA"/>
    <w:rsid w:val="00042D21"/>
    <w:rsid w:val="00044975"/>
    <w:rsid w:val="000505F5"/>
    <w:rsid w:val="00054B97"/>
    <w:rsid w:val="00070D69"/>
    <w:rsid w:val="0008356A"/>
    <w:rsid w:val="000F084E"/>
    <w:rsid w:val="000F1145"/>
    <w:rsid w:val="000F51C6"/>
    <w:rsid w:val="000F5758"/>
    <w:rsid w:val="000F69A6"/>
    <w:rsid w:val="00100A38"/>
    <w:rsid w:val="00112C40"/>
    <w:rsid w:val="0012122E"/>
    <w:rsid w:val="001213EF"/>
    <w:rsid w:val="00125C4D"/>
    <w:rsid w:val="00133300"/>
    <w:rsid w:val="0014481E"/>
    <w:rsid w:val="0015579B"/>
    <w:rsid w:val="001577A6"/>
    <w:rsid w:val="00161B83"/>
    <w:rsid w:val="001701EA"/>
    <w:rsid w:val="001858AC"/>
    <w:rsid w:val="001B018F"/>
    <w:rsid w:val="001B1C4D"/>
    <w:rsid w:val="001C0949"/>
    <w:rsid w:val="001F4412"/>
    <w:rsid w:val="00201663"/>
    <w:rsid w:val="00206A7F"/>
    <w:rsid w:val="002355C1"/>
    <w:rsid w:val="00236827"/>
    <w:rsid w:val="00243D3E"/>
    <w:rsid w:val="00251CF6"/>
    <w:rsid w:val="00252BB9"/>
    <w:rsid w:val="002557B7"/>
    <w:rsid w:val="00256E8E"/>
    <w:rsid w:val="002622EB"/>
    <w:rsid w:val="0027295E"/>
    <w:rsid w:val="00276595"/>
    <w:rsid w:val="002837E3"/>
    <w:rsid w:val="00291D31"/>
    <w:rsid w:val="002A280F"/>
    <w:rsid w:val="002B6D9D"/>
    <w:rsid w:val="002C3F67"/>
    <w:rsid w:val="002D610A"/>
    <w:rsid w:val="002E6BE2"/>
    <w:rsid w:val="002F7624"/>
    <w:rsid w:val="003016D9"/>
    <w:rsid w:val="00301E54"/>
    <w:rsid w:val="00303B38"/>
    <w:rsid w:val="00303F30"/>
    <w:rsid w:val="00317320"/>
    <w:rsid w:val="00341EA3"/>
    <w:rsid w:val="00345AEE"/>
    <w:rsid w:val="00354C3C"/>
    <w:rsid w:val="00361B87"/>
    <w:rsid w:val="00376173"/>
    <w:rsid w:val="00382A5E"/>
    <w:rsid w:val="0038330B"/>
    <w:rsid w:val="003B2C5E"/>
    <w:rsid w:val="003B649E"/>
    <w:rsid w:val="003B6E67"/>
    <w:rsid w:val="003C5488"/>
    <w:rsid w:val="003D13AA"/>
    <w:rsid w:val="003D6527"/>
    <w:rsid w:val="003F1B77"/>
    <w:rsid w:val="00404448"/>
    <w:rsid w:val="00407FA6"/>
    <w:rsid w:val="00440EA8"/>
    <w:rsid w:val="0044520A"/>
    <w:rsid w:val="00454067"/>
    <w:rsid w:val="0045424F"/>
    <w:rsid w:val="004744B8"/>
    <w:rsid w:val="00487727"/>
    <w:rsid w:val="004B0A46"/>
    <w:rsid w:val="004C0A1C"/>
    <w:rsid w:val="004C6BC9"/>
    <w:rsid w:val="004D3923"/>
    <w:rsid w:val="004E369B"/>
    <w:rsid w:val="004F5B8D"/>
    <w:rsid w:val="00501825"/>
    <w:rsid w:val="005176A3"/>
    <w:rsid w:val="00520B65"/>
    <w:rsid w:val="00521DC7"/>
    <w:rsid w:val="0053575E"/>
    <w:rsid w:val="005413DF"/>
    <w:rsid w:val="00553397"/>
    <w:rsid w:val="0056202D"/>
    <w:rsid w:val="00583F5D"/>
    <w:rsid w:val="005A1779"/>
    <w:rsid w:val="005A561B"/>
    <w:rsid w:val="005A5957"/>
    <w:rsid w:val="005B1DD2"/>
    <w:rsid w:val="005C436D"/>
    <w:rsid w:val="005D5044"/>
    <w:rsid w:val="005E5E4B"/>
    <w:rsid w:val="006035C4"/>
    <w:rsid w:val="00614470"/>
    <w:rsid w:val="0064111F"/>
    <w:rsid w:val="0064362A"/>
    <w:rsid w:val="00647B5E"/>
    <w:rsid w:val="00665A36"/>
    <w:rsid w:val="00692D5A"/>
    <w:rsid w:val="0069566D"/>
    <w:rsid w:val="006A16E7"/>
    <w:rsid w:val="006B3654"/>
    <w:rsid w:val="006B3BA3"/>
    <w:rsid w:val="006C3126"/>
    <w:rsid w:val="006C464B"/>
    <w:rsid w:val="006D0FD4"/>
    <w:rsid w:val="006D4B2F"/>
    <w:rsid w:val="006F3DD4"/>
    <w:rsid w:val="006F4379"/>
    <w:rsid w:val="0070252F"/>
    <w:rsid w:val="00731C8F"/>
    <w:rsid w:val="007458E2"/>
    <w:rsid w:val="00774606"/>
    <w:rsid w:val="007801E2"/>
    <w:rsid w:val="007A2651"/>
    <w:rsid w:val="007B4492"/>
    <w:rsid w:val="007B4997"/>
    <w:rsid w:val="007B660C"/>
    <w:rsid w:val="007C5FBD"/>
    <w:rsid w:val="007D4F25"/>
    <w:rsid w:val="007D5285"/>
    <w:rsid w:val="007D5954"/>
    <w:rsid w:val="007F5426"/>
    <w:rsid w:val="007F7F07"/>
    <w:rsid w:val="0081136E"/>
    <w:rsid w:val="00824F8C"/>
    <w:rsid w:val="00841129"/>
    <w:rsid w:val="008442B1"/>
    <w:rsid w:val="00853667"/>
    <w:rsid w:val="00855D0D"/>
    <w:rsid w:val="00865AFF"/>
    <w:rsid w:val="00872D22"/>
    <w:rsid w:val="00880BE3"/>
    <w:rsid w:val="0088352A"/>
    <w:rsid w:val="0089062A"/>
    <w:rsid w:val="00895C77"/>
    <w:rsid w:val="008B3DA9"/>
    <w:rsid w:val="008D61A8"/>
    <w:rsid w:val="008E2E4B"/>
    <w:rsid w:val="008E55F8"/>
    <w:rsid w:val="008E6DBE"/>
    <w:rsid w:val="00903468"/>
    <w:rsid w:val="0090581B"/>
    <w:rsid w:val="0091447E"/>
    <w:rsid w:val="0093442B"/>
    <w:rsid w:val="00935F6C"/>
    <w:rsid w:val="00941E0C"/>
    <w:rsid w:val="009460F9"/>
    <w:rsid w:val="009722F6"/>
    <w:rsid w:val="0097292C"/>
    <w:rsid w:val="00981F40"/>
    <w:rsid w:val="0098779A"/>
    <w:rsid w:val="00987879"/>
    <w:rsid w:val="00987CD9"/>
    <w:rsid w:val="00993C61"/>
    <w:rsid w:val="00995C47"/>
    <w:rsid w:val="009A7ACA"/>
    <w:rsid w:val="009B311E"/>
    <w:rsid w:val="009D7899"/>
    <w:rsid w:val="009F06E5"/>
    <w:rsid w:val="009F1B95"/>
    <w:rsid w:val="00A021F6"/>
    <w:rsid w:val="00A12778"/>
    <w:rsid w:val="00A3328C"/>
    <w:rsid w:val="00A36D52"/>
    <w:rsid w:val="00A41DE5"/>
    <w:rsid w:val="00A52AE2"/>
    <w:rsid w:val="00A53BE4"/>
    <w:rsid w:val="00A54396"/>
    <w:rsid w:val="00A94490"/>
    <w:rsid w:val="00A9617E"/>
    <w:rsid w:val="00AA398B"/>
    <w:rsid w:val="00AA5A7F"/>
    <w:rsid w:val="00AD7C75"/>
    <w:rsid w:val="00AE4B86"/>
    <w:rsid w:val="00AF3D74"/>
    <w:rsid w:val="00B044E8"/>
    <w:rsid w:val="00B11D89"/>
    <w:rsid w:val="00B17210"/>
    <w:rsid w:val="00B23DD9"/>
    <w:rsid w:val="00B255D0"/>
    <w:rsid w:val="00B427F4"/>
    <w:rsid w:val="00B56535"/>
    <w:rsid w:val="00B7016D"/>
    <w:rsid w:val="00B802A3"/>
    <w:rsid w:val="00B90B84"/>
    <w:rsid w:val="00B9404D"/>
    <w:rsid w:val="00BB5A9D"/>
    <w:rsid w:val="00BE3A46"/>
    <w:rsid w:val="00C05BF0"/>
    <w:rsid w:val="00C06B00"/>
    <w:rsid w:val="00C241C5"/>
    <w:rsid w:val="00C60793"/>
    <w:rsid w:val="00C740DE"/>
    <w:rsid w:val="00C75999"/>
    <w:rsid w:val="00C77ECE"/>
    <w:rsid w:val="00C842CA"/>
    <w:rsid w:val="00C8616D"/>
    <w:rsid w:val="00C87903"/>
    <w:rsid w:val="00CA5D7E"/>
    <w:rsid w:val="00CB4EE2"/>
    <w:rsid w:val="00CB52E1"/>
    <w:rsid w:val="00CB682D"/>
    <w:rsid w:val="00CC13BD"/>
    <w:rsid w:val="00CC66FE"/>
    <w:rsid w:val="00CD4685"/>
    <w:rsid w:val="00CE2F4D"/>
    <w:rsid w:val="00CF563E"/>
    <w:rsid w:val="00D2747B"/>
    <w:rsid w:val="00D308BF"/>
    <w:rsid w:val="00D429D2"/>
    <w:rsid w:val="00D445B9"/>
    <w:rsid w:val="00D47EBA"/>
    <w:rsid w:val="00D51C03"/>
    <w:rsid w:val="00D5316A"/>
    <w:rsid w:val="00D5750C"/>
    <w:rsid w:val="00D6405E"/>
    <w:rsid w:val="00D6752B"/>
    <w:rsid w:val="00D77A9A"/>
    <w:rsid w:val="00D83859"/>
    <w:rsid w:val="00D93CA8"/>
    <w:rsid w:val="00D9567D"/>
    <w:rsid w:val="00DB326F"/>
    <w:rsid w:val="00DE1ACE"/>
    <w:rsid w:val="00DE7D52"/>
    <w:rsid w:val="00DF3D6A"/>
    <w:rsid w:val="00E07019"/>
    <w:rsid w:val="00E236A4"/>
    <w:rsid w:val="00E34D9A"/>
    <w:rsid w:val="00E407A0"/>
    <w:rsid w:val="00E572AE"/>
    <w:rsid w:val="00E578B2"/>
    <w:rsid w:val="00E57A39"/>
    <w:rsid w:val="00E722DD"/>
    <w:rsid w:val="00E83A1F"/>
    <w:rsid w:val="00E92F33"/>
    <w:rsid w:val="00EA324E"/>
    <w:rsid w:val="00EA3406"/>
    <w:rsid w:val="00EA372E"/>
    <w:rsid w:val="00EC727D"/>
    <w:rsid w:val="00ED2CD5"/>
    <w:rsid w:val="00ED704A"/>
    <w:rsid w:val="00EE2A84"/>
    <w:rsid w:val="00EE3C07"/>
    <w:rsid w:val="00EE7F8E"/>
    <w:rsid w:val="00EF4AEC"/>
    <w:rsid w:val="00F01183"/>
    <w:rsid w:val="00F02529"/>
    <w:rsid w:val="00F06ECB"/>
    <w:rsid w:val="00F14328"/>
    <w:rsid w:val="00F15166"/>
    <w:rsid w:val="00F262BF"/>
    <w:rsid w:val="00F31CB7"/>
    <w:rsid w:val="00F33858"/>
    <w:rsid w:val="00F363FA"/>
    <w:rsid w:val="00F41552"/>
    <w:rsid w:val="00F576CD"/>
    <w:rsid w:val="00F619FC"/>
    <w:rsid w:val="00F641EF"/>
    <w:rsid w:val="00F713F2"/>
    <w:rsid w:val="00F8787E"/>
    <w:rsid w:val="00F91ADE"/>
    <w:rsid w:val="00FA0600"/>
    <w:rsid w:val="00FB7737"/>
    <w:rsid w:val="00FE277F"/>
    <w:rsid w:val="00FF22EE"/>
    <w:rsid w:val="00FF337F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67D"/>
    <w:pPr>
      <w:spacing w:line="220" w:lineRule="atLeast"/>
      <w:jc w:val="both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A5D7E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A5D7E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B802A3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3BA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3BA3"/>
  </w:style>
  <w:style w:type="paragraph" w:styleId="Zpat">
    <w:name w:val="footer"/>
    <w:basedOn w:val="Normln"/>
    <w:link w:val="ZpatChar"/>
    <w:uiPriority w:val="99"/>
    <w:unhideWhenUsed/>
    <w:rsid w:val="006B3BA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3BA3"/>
  </w:style>
  <w:style w:type="paragraph" w:styleId="Textbubliny">
    <w:name w:val="Balloon Text"/>
    <w:basedOn w:val="Normln"/>
    <w:link w:val="TextbublinyChar"/>
    <w:uiPriority w:val="99"/>
    <w:semiHidden/>
    <w:unhideWhenUsed/>
    <w:rsid w:val="006B3B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B3BA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33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D9567D"/>
    <w:pPr>
      <w:spacing w:before="440" w:after="120" w:line="440" w:lineRule="atLeast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NzevChar">
    <w:name w:val="Název Char"/>
    <w:link w:val="Nzev"/>
    <w:uiPriority w:val="10"/>
    <w:rsid w:val="00D9567D"/>
    <w:rPr>
      <w:rFonts w:ascii="Arial" w:eastAsia="Times New Roman" w:hAnsi="Arial"/>
      <w:b/>
      <w:bCs/>
      <w:kern w:val="28"/>
      <w:sz w:val="36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AA5A7F"/>
    <w:pPr>
      <w:keepNext/>
      <w:spacing w:before="360" w:after="220"/>
      <w:outlineLvl w:val="1"/>
    </w:pPr>
    <w:rPr>
      <w:rFonts w:eastAsia="Times New Roman"/>
      <w:b/>
      <w:szCs w:val="24"/>
    </w:rPr>
  </w:style>
  <w:style w:type="character" w:customStyle="1" w:styleId="PodtitulChar">
    <w:name w:val="Podtitul Char"/>
    <w:link w:val="Podtitul"/>
    <w:uiPriority w:val="11"/>
    <w:rsid w:val="00AA5A7F"/>
    <w:rPr>
      <w:rFonts w:ascii="Arial" w:eastAsia="Times New Roman" w:hAnsi="Arial" w:cs="Times New Roman"/>
      <w:b/>
      <w:sz w:val="22"/>
      <w:szCs w:val="24"/>
      <w:lang w:eastAsia="en-US"/>
    </w:rPr>
  </w:style>
  <w:style w:type="character" w:customStyle="1" w:styleId="Nadpis1Char">
    <w:name w:val="Nadpis 1 Char"/>
    <w:link w:val="Nadpis1"/>
    <w:uiPriority w:val="9"/>
    <w:rsid w:val="00CA5D7E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CA5D7E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B802A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B802A3"/>
    <w:rPr>
      <w:b/>
      <w:bCs/>
    </w:rPr>
  </w:style>
  <w:style w:type="character" w:styleId="Zvraznn">
    <w:name w:val="Emphasis"/>
    <w:basedOn w:val="Standardnpsmoodstavce"/>
    <w:uiPriority w:val="20"/>
    <w:qFormat/>
    <w:rsid w:val="00B802A3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0444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0444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link">
    <w:name w:val="link"/>
    <w:basedOn w:val="Standardnpsmoodstavce"/>
    <w:rsid w:val="00404448"/>
  </w:style>
  <w:style w:type="character" w:styleId="Sledovanodkaz">
    <w:name w:val="FollowedHyperlink"/>
    <w:basedOn w:val="Standardnpsmoodstavce"/>
    <w:uiPriority w:val="99"/>
    <w:semiHidden/>
    <w:unhideWhenUsed/>
    <w:rsid w:val="006F3DD4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801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01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01E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1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1E2"/>
    <w:rPr>
      <w:rFonts w:ascii="Arial" w:hAnsi="Arial"/>
      <w:b/>
      <w:bCs/>
      <w:lang w:eastAsia="en-US"/>
    </w:rPr>
  </w:style>
  <w:style w:type="character" w:customStyle="1" w:styleId="program-title">
    <w:name w:val="program-title"/>
    <w:basedOn w:val="Standardnpsmoodstavce"/>
    <w:rsid w:val="009B311E"/>
  </w:style>
  <w:style w:type="character" w:customStyle="1" w:styleId="program-misto">
    <w:name w:val="program-misto"/>
    <w:basedOn w:val="Standardnpsmoodstavce"/>
    <w:rsid w:val="009B311E"/>
  </w:style>
  <w:style w:type="paragraph" w:customStyle="1" w:styleId="wp-caption-text1">
    <w:name w:val="wp-caption-text1"/>
    <w:basedOn w:val="Normln"/>
    <w:rsid w:val="00F91ADE"/>
    <w:pPr>
      <w:spacing w:before="100" w:beforeAutospacing="1" w:after="300" w:line="330" w:lineRule="atLeast"/>
      <w:ind w:left="75"/>
      <w:jc w:val="left"/>
    </w:pPr>
    <w:rPr>
      <w:rFonts w:ascii="Times New Roman" w:eastAsia="Times New Roman" w:hAnsi="Times New Roman"/>
      <w:i/>
      <w:i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67D"/>
    <w:pPr>
      <w:spacing w:line="220" w:lineRule="atLeast"/>
      <w:jc w:val="both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A5D7E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A5D7E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B802A3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3BA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3BA3"/>
  </w:style>
  <w:style w:type="paragraph" w:styleId="Zpat">
    <w:name w:val="footer"/>
    <w:basedOn w:val="Normln"/>
    <w:link w:val="ZpatChar"/>
    <w:uiPriority w:val="99"/>
    <w:unhideWhenUsed/>
    <w:rsid w:val="006B3BA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3BA3"/>
  </w:style>
  <w:style w:type="paragraph" w:styleId="Textbubliny">
    <w:name w:val="Balloon Text"/>
    <w:basedOn w:val="Normln"/>
    <w:link w:val="TextbublinyChar"/>
    <w:uiPriority w:val="99"/>
    <w:semiHidden/>
    <w:unhideWhenUsed/>
    <w:rsid w:val="006B3B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B3BA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33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D9567D"/>
    <w:pPr>
      <w:spacing w:before="440" w:after="120" w:line="440" w:lineRule="atLeast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NzevChar">
    <w:name w:val="Název Char"/>
    <w:link w:val="Nzev"/>
    <w:uiPriority w:val="10"/>
    <w:rsid w:val="00D9567D"/>
    <w:rPr>
      <w:rFonts w:ascii="Arial" w:eastAsia="Times New Roman" w:hAnsi="Arial"/>
      <w:b/>
      <w:bCs/>
      <w:kern w:val="28"/>
      <w:sz w:val="36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AA5A7F"/>
    <w:pPr>
      <w:keepNext/>
      <w:spacing w:before="360" w:after="220"/>
      <w:outlineLvl w:val="1"/>
    </w:pPr>
    <w:rPr>
      <w:rFonts w:eastAsia="Times New Roman"/>
      <w:b/>
      <w:szCs w:val="24"/>
    </w:rPr>
  </w:style>
  <w:style w:type="character" w:customStyle="1" w:styleId="PodtitulChar">
    <w:name w:val="Podtitul Char"/>
    <w:link w:val="Podtitul"/>
    <w:uiPriority w:val="11"/>
    <w:rsid w:val="00AA5A7F"/>
    <w:rPr>
      <w:rFonts w:ascii="Arial" w:eastAsia="Times New Roman" w:hAnsi="Arial" w:cs="Times New Roman"/>
      <w:b/>
      <w:sz w:val="22"/>
      <w:szCs w:val="24"/>
      <w:lang w:eastAsia="en-US"/>
    </w:rPr>
  </w:style>
  <w:style w:type="character" w:customStyle="1" w:styleId="Nadpis1Char">
    <w:name w:val="Nadpis 1 Char"/>
    <w:link w:val="Nadpis1"/>
    <w:uiPriority w:val="9"/>
    <w:rsid w:val="00CA5D7E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CA5D7E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B802A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B802A3"/>
    <w:rPr>
      <w:b/>
      <w:bCs/>
    </w:rPr>
  </w:style>
  <w:style w:type="character" w:styleId="Zvraznn">
    <w:name w:val="Emphasis"/>
    <w:basedOn w:val="Standardnpsmoodstavce"/>
    <w:uiPriority w:val="20"/>
    <w:qFormat/>
    <w:rsid w:val="00B802A3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0444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0444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link">
    <w:name w:val="link"/>
    <w:basedOn w:val="Standardnpsmoodstavce"/>
    <w:rsid w:val="00404448"/>
  </w:style>
  <w:style w:type="character" w:styleId="Sledovanodkaz">
    <w:name w:val="FollowedHyperlink"/>
    <w:basedOn w:val="Standardnpsmoodstavce"/>
    <w:uiPriority w:val="99"/>
    <w:semiHidden/>
    <w:unhideWhenUsed/>
    <w:rsid w:val="006F3DD4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801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01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01E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1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1E2"/>
    <w:rPr>
      <w:rFonts w:ascii="Arial" w:hAnsi="Arial"/>
      <w:b/>
      <w:bCs/>
      <w:lang w:eastAsia="en-US"/>
    </w:rPr>
  </w:style>
  <w:style w:type="character" w:customStyle="1" w:styleId="program-title">
    <w:name w:val="program-title"/>
    <w:basedOn w:val="Standardnpsmoodstavce"/>
    <w:rsid w:val="009B311E"/>
  </w:style>
  <w:style w:type="character" w:customStyle="1" w:styleId="program-misto">
    <w:name w:val="program-misto"/>
    <w:basedOn w:val="Standardnpsmoodstavce"/>
    <w:rsid w:val="009B311E"/>
  </w:style>
  <w:style w:type="paragraph" w:customStyle="1" w:styleId="wp-caption-text1">
    <w:name w:val="wp-caption-text1"/>
    <w:basedOn w:val="Normln"/>
    <w:rsid w:val="00F91ADE"/>
    <w:pPr>
      <w:spacing w:before="100" w:beforeAutospacing="1" w:after="300" w:line="330" w:lineRule="atLeast"/>
      <w:ind w:left="75"/>
      <w:jc w:val="left"/>
    </w:pPr>
    <w:rPr>
      <w:rFonts w:ascii="Times New Roman" w:eastAsia="Times New Roman" w:hAnsi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dek.brezina@ceskafilharmonie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lepsiskolaprovsechny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lovekvtisni.cz/c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805DC3E3-29DF-46E5-AA7F-32105B44DDC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OLDIS~1\LOCALS~1\Temp\Do&#269;asn&#253;%20adres&#225;&#345;%201%20pro%20Tiskov&#233;%20zpr&#225;vy_new_CZ+EN%5b2%5d.zip\Tiskove&#166;&#252;%20zpra&#166;&#252;vy_new_CZ+EN\TZ_CZ_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7F8F7-BD79-489B-A3ED-2B8D7E16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TZ_CZ_4</Template>
  <TotalTime>3</TotalTime>
  <Pages>2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Boldišová Hana</dc:creator>
  <cp:lastModifiedBy>Pospíchal Tomáš</cp:lastModifiedBy>
  <cp:revision>3</cp:revision>
  <cp:lastPrinted>2016-01-19T14:37:00Z</cp:lastPrinted>
  <dcterms:created xsi:type="dcterms:W3CDTF">2016-06-16T12:09:00Z</dcterms:created>
  <dcterms:modified xsi:type="dcterms:W3CDTF">2016-06-16T12:19:00Z</dcterms:modified>
</cp:coreProperties>
</file>